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E7" w:rsidRDefault="008452E7" w:rsidP="00FA7431">
      <w:pPr>
        <w:pStyle w:val="1"/>
        <w:rPr>
          <w:lang w:val="ru-RU"/>
        </w:rPr>
      </w:pPr>
      <w:bookmarkStart w:id="0" w:name="_Toc216064350"/>
      <w:bookmarkStart w:id="1" w:name="_Toc216066765"/>
      <w:bookmarkStart w:id="2" w:name="_Toc251603966"/>
      <w:bookmarkStart w:id="3" w:name="_Toc252181156"/>
      <w:bookmarkStart w:id="4" w:name="_Toc252181194"/>
      <w:bookmarkStart w:id="5" w:name="_Toc252196685"/>
      <w:bookmarkStart w:id="6" w:name="_Toc334079040"/>
    </w:p>
    <w:p w:rsidR="008452E7" w:rsidRPr="00FA7431" w:rsidRDefault="008452E7" w:rsidP="00FA7431">
      <w:pPr>
        <w:pStyle w:val="1"/>
      </w:pPr>
      <w:r>
        <w:rPr>
          <w:lang w:val="ru-RU"/>
        </w:rPr>
        <w:t xml:space="preserve"> </w:t>
      </w:r>
      <w:r w:rsidRPr="00FA7431">
        <w:t>1.Территориальное положение</w:t>
      </w:r>
      <w:bookmarkEnd w:id="0"/>
      <w:bookmarkEnd w:id="1"/>
      <w:bookmarkEnd w:id="2"/>
      <w:bookmarkEnd w:id="3"/>
      <w:bookmarkEnd w:id="4"/>
      <w:bookmarkEnd w:id="5"/>
      <w:bookmarkEnd w:id="6"/>
    </w:p>
    <w:p w:rsidR="008452E7" w:rsidRDefault="008452E7" w:rsidP="001A187C">
      <w:pPr>
        <w:ind w:right="-5" w:firstLine="720"/>
        <w:rPr>
          <w:sz w:val="28"/>
          <w:szCs w:val="28"/>
        </w:rPr>
      </w:pPr>
    </w:p>
    <w:p w:rsidR="008452E7" w:rsidRDefault="008452E7" w:rsidP="001A187C">
      <w:pPr>
        <w:ind w:right="-5" w:firstLine="720"/>
        <w:rPr>
          <w:sz w:val="28"/>
          <w:szCs w:val="28"/>
        </w:rPr>
      </w:pPr>
      <w:r>
        <w:rPr>
          <w:sz w:val="28"/>
          <w:szCs w:val="28"/>
        </w:rPr>
        <w:t xml:space="preserve">Село Нижний </w:t>
      </w:r>
      <w:proofErr w:type="spellStart"/>
      <w:r>
        <w:rPr>
          <w:sz w:val="28"/>
          <w:szCs w:val="28"/>
        </w:rPr>
        <w:t>Танай</w:t>
      </w:r>
      <w:proofErr w:type="spellEnd"/>
      <w:r>
        <w:rPr>
          <w:sz w:val="28"/>
          <w:szCs w:val="28"/>
        </w:rPr>
        <w:t xml:space="preserve"> – административно-хозяйственный, культурный центр </w:t>
      </w:r>
      <w:proofErr w:type="spellStart"/>
      <w:r>
        <w:rPr>
          <w:sz w:val="28"/>
          <w:szCs w:val="28"/>
        </w:rPr>
        <w:t>Нижнетанайского</w:t>
      </w:r>
      <w:proofErr w:type="spellEnd"/>
      <w:r>
        <w:rPr>
          <w:sz w:val="28"/>
          <w:szCs w:val="28"/>
        </w:rPr>
        <w:t xml:space="preserve"> сельсовета Дзержинского района Красноярского края, входит в состав муниципального образования </w:t>
      </w:r>
      <w:proofErr w:type="spellStart"/>
      <w:r>
        <w:rPr>
          <w:sz w:val="28"/>
          <w:szCs w:val="28"/>
        </w:rPr>
        <w:t>Нижнетанайский</w:t>
      </w:r>
      <w:proofErr w:type="spellEnd"/>
      <w:r>
        <w:rPr>
          <w:sz w:val="28"/>
          <w:szCs w:val="28"/>
        </w:rPr>
        <w:t xml:space="preserve"> сельсовет.</w:t>
      </w:r>
    </w:p>
    <w:p w:rsidR="008452E7" w:rsidRDefault="008452E7" w:rsidP="001A187C">
      <w:pPr>
        <w:ind w:firstLine="709"/>
        <w:rPr>
          <w:sz w:val="28"/>
        </w:rPr>
      </w:pPr>
      <w:r>
        <w:rPr>
          <w:sz w:val="28"/>
        </w:rPr>
        <w:t xml:space="preserve">Удаленность административного центра от </w:t>
      </w:r>
      <w:proofErr w:type="spellStart"/>
      <w:r>
        <w:rPr>
          <w:sz w:val="28"/>
        </w:rPr>
        <w:t>г.Красноярска</w:t>
      </w:r>
      <w:proofErr w:type="spellEnd"/>
      <w:r>
        <w:rPr>
          <w:sz w:val="28"/>
        </w:rPr>
        <w:t xml:space="preserve"> составляет </w:t>
      </w:r>
      <w:smartTag w:uri="urn:schemas-microsoft-com:office:smarttags" w:element="metricconverter">
        <w:smartTagPr>
          <w:attr w:name="ProductID" w:val="343 км"/>
        </w:smartTagPr>
        <w:r>
          <w:rPr>
            <w:sz w:val="28"/>
          </w:rPr>
          <w:t>343 км</w:t>
        </w:r>
      </w:smartTag>
      <w:r>
        <w:rPr>
          <w:sz w:val="28"/>
        </w:rPr>
        <w:t>, до ближайшей железной дороги (</w:t>
      </w:r>
      <w:proofErr w:type="spellStart"/>
      <w:r>
        <w:rPr>
          <w:sz w:val="28"/>
        </w:rPr>
        <w:t>г.Канск</w:t>
      </w:r>
      <w:proofErr w:type="spellEnd"/>
      <w:r>
        <w:rPr>
          <w:sz w:val="28"/>
        </w:rPr>
        <w:t xml:space="preserve">) – </w:t>
      </w:r>
      <w:smartTag w:uri="urn:schemas-microsoft-com:office:smarttags" w:element="metricconverter">
        <w:smartTagPr>
          <w:attr w:name="ProductID" w:val="85 км"/>
        </w:smartTagPr>
        <w:r>
          <w:rPr>
            <w:sz w:val="28"/>
          </w:rPr>
          <w:t>85 км</w:t>
        </w:r>
      </w:smartTag>
      <w:r>
        <w:rPr>
          <w:sz w:val="28"/>
        </w:rPr>
        <w:t>.</w:t>
      </w:r>
    </w:p>
    <w:p w:rsidR="008452E7" w:rsidRDefault="008452E7" w:rsidP="001A187C">
      <w:pPr>
        <w:ind w:firstLine="709"/>
        <w:rPr>
          <w:sz w:val="28"/>
          <w:szCs w:val="28"/>
        </w:rPr>
      </w:pPr>
      <w:r>
        <w:rPr>
          <w:sz w:val="28"/>
        </w:rPr>
        <w:t xml:space="preserve">Связь с краевым центром осуществляется по основной транспортной магистрали автодороге Красноярск – Канск – Тасеево. </w:t>
      </w:r>
    </w:p>
    <w:p w:rsidR="008452E7" w:rsidRPr="00991472" w:rsidRDefault="008452E7" w:rsidP="001A187C">
      <w:pPr>
        <w:ind w:right="-5" w:firstLine="720"/>
        <w:rPr>
          <w:sz w:val="28"/>
        </w:rPr>
      </w:pPr>
      <w:r>
        <w:rPr>
          <w:sz w:val="28"/>
        </w:rPr>
        <w:t xml:space="preserve">Село расположено на берегу р. </w:t>
      </w:r>
      <w:proofErr w:type="spellStart"/>
      <w:r>
        <w:rPr>
          <w:sz w:val="28"/>
        </w:rPr>
        <w:t>Усолка</w:t>
      </w:r>
      <w:proofErr w:type="spellEnd"/>
      <w:r w:rsidRPr="005A3F59">
        <w:rPr>
          <w:sz w:val="28"/>
        </w:rPr>
        <w:t xml:space="preserve">. </w:t>
      </w:r>
      <w:r>
        <w:rPr>
          <w:sz w:val="28"/>
        </w:rPr>
        <w:t xml:space="preserve"> </w:t>
      </w:r>
    </w:p>
    <w:p w:rsidR="008452E7" w:rsidRPr="00E9240A" w:rsidRDefault="008452E7" w:rsidP="001A187C">
      <w:pPr>
        <w:pStyle w:val="a9"/>
        <w:spacing w:line="240" w:lineRule="auto"/>
        <w:ind w:right="-5" w:firstLine="720"/>
        <w:rPr>
          <w:sz w:val="28"/>
        </w:rPr>
      </w:pPr>
      <w:r w:rsidRPr="00E9240A">
        <w:rPr>
          <w:sz w:val="28"/>
        </w:rPr>
        <w:t>Непосредственно к селу</w:t>
      </w:r>
      <w:r>
        <w:rPr>
          <w:sz w:val="28"/>
        </w:rPr>
        <w:t xml:space="preserve"> с северо-западной стороны</w:t>
      </w:r>
      <w:r w:rsidRPr="00E9240A">
        <w:rPr>
          <w:sz w:val="28"/>
        </w:rPr>
        <w:t xml:space="preserve"> подступают лесные масси</w:t>
      </w:r>
      <w:r>
        <w:rPr>
          <w:sz w:val="28"/>
        </w:rPr>
        <w:t xml:space="preserve">вы. </w:t>
      </w:r>
      <w:r w:rsidRPr="00E9240A">
        <w:rPr>
          <w:sz w:val="28"/>
        </w:rPr>
        <w:t xml:space="preserve"> </w:t>
      </w:r>
    </w:p>
    <w:p w:rsidR="008452E7" w:rsidRDefault="008452E7" w:rsidP="001A187C">
      <w:pPr>
        <w:ind w:right="-5" w:firstLine="720"/>
        <w:rPr>
          <w:sz w:val="28"/>
          <w:szCs w:val="28"/>
        </w:rPr>
      </w:pPr>
      <w:r>
        <w:rPr>
          <w:sz w:val="28"/>
          <w:szCs w:val="28"/>
        </w:rPr>
        <w:t>Экономика села представлена предприятиями малого бизнеса лесной, деревообрабатывающей  отраслей промышленности и сельскохозяйственным предприятием.</w:t>
      </w:r>
    </w:p>
    <w:p w:rsidR="008452E7" w:rsidRDefault="008452E7" w:rsidP="001A187C">
      <w:pPr>
        <w:ind w:right="-5" w:firstLine="720"/>
        <w:rPr>
          <w:sz w:val="28"/>
          <w:szCs w:val="28"/>
        </w:rPr>
      </w:pPr>
      <w:r>
        <w:rPr>
          <w:sz w:val="28"/>
          <w:szCs w:val="28"/>
        </w:rPr>
        <w:t>Жилая застройка усадебная, представлена преимущественно одноквартирными и двухквартирными жилыми домами в деревянном исполнении</w:t>
      </w:r>
      <w:r w:rsidR="006A20DE">
        <w:rPr>
          <w:noProof/>
        </w:rPr>
        <w:pict>
          <v:group id="_x0000_s1026" style="position:absolute;left:0;text-align:left;margin-left:56.7pt;margin-top:19.85pt;width:518.8pt;height:802.3pt;z-index:1;mso-position-horizontal-relative:page;mso-position-vertical-relative:page" coordsize="20000,20000" o:allowincell="f">
            <v:rect id="_x0000_s1027" style="position:absolute;width:20000;height:20000" filled="f" strokeweight="2pt"/>
            <v:line id="_x0000_s1028" style="position:absolute" from="1093,18949" to="1095,19989" strokeweight="2pt"/>
            <v:line id="_x0000_s1029" style="position:absolute" from="10,18941" to="19977,18942" strokeweight="2pt"/>
            <v:line id="_x0000_s1030" style="position:absolute" from="2186,18949" to="2188,19989" strokeweight="2pt"/>
            <v:line id="_x0000_s1031" style="position:absolute" from="4919,18949" to="4921,19989" strokeweight="2pt"/>
            <v:line id="_x0000_s1032" style="position:absolute" from="6557,18959" to="6559,19989" strokeweight="2pt"/>
            <v:line id="_x0000_s1033" style="position:absolute" from="7650,18949" to="7652,19979" strokeweight="2pt"/>
            <v:line id="_x0000_s1034" style="position:absolute" from="18905,18949" to="18909,19989" strokeweight="2pt"/>
            <v:line id="_x0000_s1035" style="position:absolute" from="10,19293" to="7631,19295" strokeweight="1pt"/>
            <v:line id="_x0000_s1036" style="position:absolute" from="10,19646" to="7631,19647" strokeweight="2pt"/>
            <v:line id="_x0000_s1037" style="position:absolute" from="18919,19296" to="19990,19297" strokeweight="1pt"/>
            <v:rect id="_x0000_s1038" style="position:absolute;left:54;top:19660;width:1000;height:309" filled="f" stroked="f" strokeweight=".25pt">
              <v:textbox style="mso-next-textbox:#_x0000_s1038" inset="1pt,1pt,1pt,1pt">
                <w:txbxContent>
                  <w:p w:rsidR="008452E7" w:rsidRDefault="008452E7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39" style="position:absolute;left:1139;top:19660;width:1001;height:309" filled="f" stroked="f" strokeweight=".25pt">
              <v:textbox style="mso-next-textbox:#_x0000_s1039" inset="1pt,1pt,1pt,1pt">
                <w:txbxContent>
                  <w:p w:rsidR="008452E7" w:rsidRDefault="008452E7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0" style="position:absolute;left:2267;top:19660;width:2573;height:309" filled="f" stroked="f" strokeweight=".25pt">
              <v:textbox style="mso-next-textbox:#_x0000_s1040" inset="1pt,1pt,1pt,1pt">
                <w:txbxContent>
                  <w:p w:rsidR="008452E7" w:rsidRDefault="008452E7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41" style="position:absolute;left:4983;top:19660;width:1534;height:309" filled="f" stroked="f" strokeweight=".25pt">
              <v:textbox style="mso-next-textbox:#_x0000_s1041" inset="1pt,1pt,1pt,1pt">
                <w:txbxContent>
                  <w:p w:rsidR="008452E7" w:rsidRDefault="008452E7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042" style="position:absolute;left:6604;top:19660;width:1000;height:309" filled="f" stroked="f" strokeweight=".25pt">
              <v:textbox style="mso-next-textbox:#_x0000_s1042" inset="1pt,1pt,1pt,1pt">
                <w:txbxContent>
                  <w:p w:rsidR="008452E7" w:rsidRDefault="008452E7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43" style="position:absolute;left:18949;top:18977;width:1001;height:309" filled="f" stroked="f" strokeweight=".25pt">
              <v:textbox style="mso-next-textbox:#_x0000_s1043" inset="1pt,1pt,1pt,1pt">
                <w:txbxContent>
                  <w:p w:rsidR="008452E7" w:rsidRDefault="008452E7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4" style="position:absolute;left:18949;top:19435;width:1001;height:423" filled="f" stroked="f" strokeweight=".25pt">
              <v:textbox style="mso-next-textbox:#_x0000_s1044" inset="1pt,1pt,1pt,1pt">
                <w:txbxContent>
                  <w:p w:rsidR="008452E7" w:rsidRDefault="008452E7">
                    <w:pPr>
                      <w:pStyle w:val="af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LOWER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rect>
            <v:rect id="_x0000_s1045" style="position:absolute;left:7745;top:19221;width:11075;height:477" filled="f" stroked="f" strokeweight=".25pt">
              <v:textbox style="mso-next-textbox:#_x0000_s1045" inset="1pt,1pt,1pt,1pt">
                <w:txbxContent>
                  <w:p w:rsidR="008452E7" w:rsidRPr="006C13AE" w:rsidRDefault="008452E7" w:rsidP="006C13AE">
                    <w:pPr>
                      <w:jc w:val="center"/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>
        <w:rPr>
          <w:sz w:val="28"/>
          <w:szCs w:val="28"/>
        </w:rPr>
        <w:t>.</w:t>
      </w:r>
    </w:p>
    <w:p w:rsidR="008452E7" w:rsidRDefault="008452E7" w:rsidP="001A187C">
      <w:pPr>
        <w:ind w:right="-5" w:firstLine="720"/>
        <w:rPr>
          <w:sz w:val="28"/>
          <w:szCs w:val="28"/>
        </w:rPr>
      </w:pPr>
    </w:p>
    <w:p w:rsidR="008452E7" w:rsidRPr="00052079" w:rsidRDefault="008452E7" w:rsidP="00FA7431">
      <w:pPr>
        <w:pStyle w:val="2"/>
        <w:jc w:val="center"/>
        <w:rPr>
          <w:kern w:val="28"/>
        </w:rPr>
      </w:pPr>
      <w:bookmarkStart w:id="7" w:name="_Toc334079041"/>
      <w:r w:rsidRPr="00FA7431">
        <w:rPr>
          <w:kern w:val="28"/>
        </w:rPr>
        <w:t xml:space="preserve">1.1 </w:t>
      </w:r>
      <w:r w:rsidRPr="00052079">
        <w:rPr>
          <w:kern w:val="28"/>
        </w:rPr>
        <w:t>Приро</w:t>
      </w:r>
      <w:r>
        <w:rPr>
          <w:kern w:val="28"/>
        </w:rPr>
        <w:t>дно-</w:t>
      </w:r>
      <w:proofErr w:type="spellStart"/>
      <w:r>
        <w:rPr>
          <w:kern w:val="28"/>
        </w:rPr>
        <w:t>климатические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условия</w:t>
      </w:r>
      <w:proofErr w:type="spellEnd"/>
      <w:r>
        <w:rPr>
          <w:kern w:val="28"/>
        </w:rPr>
        <w:t xml:space="preserve"> </w:t>
      </w:r>
      <w:r>
        <w:rPr>
          <w:kern w:val="28"/>
          <w:lang w:val="ru-RU"/>
        </w:rPr>
        <w:t>сельсовета</w:t>
      </w:r>
      <w:r w:rsidRPr="00052079">
        <w:rPr>
          <w:kern w:val="28"/>
        </w:rPr>
        <w:t>.</w:t>
      </w:r>
      <w:bookmarkEnd w:id="7"/>
    </w:p>
    <w:p w:rsidR="008452E7" w:rsidRPr="00EC7EE0" w:rsidRDefault="008452E7" w:rsidP="00052079">
      <w:pPr>
        <w:tabs>
          <w:tab w:val="left" w:pos="720"/>
          <w:tab w:val="left" w:pos="840"/>
        </w:tabs>
        <w:jc w:val="center"/>
        <w:rPr>
          <w:sz w:val="28"/>
          <w:szCs w:val="28"/>
        </w:rPr>
      </w:pPr>
    </w:p>
    <w:p w:rsidR="008452E7" w:rsidRPr="00EC7EE0" w:rsidRDefault="008452E7" w:rsidP="00052079">
      <w:pPr>
        <w:tabs>
          <w:tab w:val="left" w:pos="720"/>
          <w:tab w:val="left" w:pos="840"/>
        </w:tabs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Нижний </w:t>
      </w:r>
      <w:proofErr w:type="spellStart"/>
      <w:r>
        <w:rPr>
          <w:sz w:val="28"/>
          <w:szCs w:val="28"/>
        </w:rPr>
        <w:t>Танай</w:t>
      </w:r>
      <w:proofErr w:type="spellEnd"/>
      <w:r>
        <w:rPr>
          <w:sz w:val="28"/>
          <w:szCs w:val="28"/>
        </w:rPr>
        <w:t xml:space="preserve"> входит в состав </w:t>
      </w:r>
      <w:proofErr w:type="spellStart"/>
      <w:r>
        <w:rPr>
          <w:sz w:val="28"/>
          <w:szCs w:val="28"/>
        </w:rPr>
        <w:t>Нижнетнайского</w:t>
      </w:r>
      <w:proofErr w:type="spellEnd"/>
      <w:r>
        <w:rPr>
          <w:sz w:val="28"/>
          <w:szCs w:val="28"/>
        </w:rPr>
        <w:t xml:space="preserve"> сельсовета. Климат сельсовета </w:t>
      </w:r>
      <w:r w:rsidRPr="00EC7EE0">
        <w:rPr>
          <w:sz w:val="28"/>
          <w:szCs w:val="28"/>
        </w:rPr>
        <w:t>резко континентальный. Средняя расчетная температура воздуха наиболее холодной пятидневки составляет минус 45</w:t>
      </w:r>
      <w:r w:rsidRPr="00EC7EE0">
        <w:rPr>
          <w:sz w:val="28"/>
          <w:szCs w:val="28"/>
          <w:vertAlign w:val="superscript"/>
        </w:rPr>
        <w:t>0</w:t>
      </w:r>
      <w:r w:rsidRPr="00EC7EE0">
        <w:rPr>
          <w:sz w:val="28"/>
          <w:szCs w:val="28"/>
        </w:rPr>
        <w:t>С, минимальная  - минус 56</w:t>
      </w:r>
      <w:r w:rsidRPr="00EC7EE0">
        <w:rPr>
          <w:sz w:val="28"/>
          <w:szCs w:val="28"/>
          <w:vertAlign w:val="superscript"/>
        </w:rPr>
        <w:t>0</w:t>
      </w:r>
      <w:r w:rsidRPr="00EC7EE0">
        <w:rPr>
          <w:sz w:val="28"/>
          <w:szCs w:val="28"/>
        </w:rPr>
        <w:t>С, максимальная – плюс 38</w:t>
      </w:r>
      <w:r w:rsidRPr="00EC7EE0">
        <w:rPr>
          <w:sz w:val="28"/>
          <w:szCs w:val="28"/>
          <w:vertAlign w:val="superscript"/>
        </w:rPr>
        <w:t>0</w:t>
      </w:r>
      <w:r w:rsidRPr="00EC7EE0">
        <w:rPr>
          <w:sz w:val="28"/>
          <w:szCs w:val="28"/>
        </w:rPr>
        <w:t>С. Господствующее направление ветров – восточное и западное. Максимальная скорость ветров 15 м/сек и более в среднем 20 дней в году.</w:t>
      </w:r>
    </w:p>
    <w:p w:rsidR="008452E7" w:rsidRPr="00EC7EE0" w:rsidRDefault="008452E7" w:rsidP="00052079">
      <w:pPr>
        <w:tabs>
          <w:tab w:val="left" w:pos="720"/>
          <w:tab w:val="left" w:pos="840"/>
        </w:tabs>
        <w:ind w:firstLine="840"/>
        <w:jc w:val="both"/>
        <w:rPr>
          <w:sz w:val="28"/>
          <w:szCs w:val="28"/>
        </w:rPr>
      </w:pPr>
      <w:r w:rsidRPr="00EC7EE0">
        <w:rPr>
          <w:sz w:val="28"/>
          <w:szCs w:val="28"/>
        </w:rPr>
        <w:t xml:space="preserve">Средняя глубина промерзания почвы составляет </w:t>
      </w:r>
      <w:smartTag w:uri="urn:schemas-microsoft-com:office:smarttags" w:element="metricconverter">
        <w:smartTagPr>
          <w:attr w:name="ProductID" w:val="2012 г"/>
        </w:smartTagPr>
        <w:r w:rsidRPr="00EC7EE0">
          <w:rPr>
            <w:sz w:val="28"/>
            <w:szCs w:val="28"/>
          </w:rPr>
          <w:t>970 мм</w:t>
        </w:r>
      </w:smartTag>
      <w:r w:rsidRPr="00EC7EE0">
        <w:rPr>
          <w:sz w:val="28"/>
          <w:szCs w:val="28"/>
        </w:rPr>
        <w:t xml:space="preserve">, максимальная 1500 – 2500 и до </w:t>
      </w:r>
      <w:smartTag w:uri="urn:schemas-microsoft-com:office:smarttags" w:element="metricconverter">
        <w:smartTagPr>
          <w:attr w:name="ProductID" w:val="2012 г"/>
        </w:smartTagPr>
        <w:r w:rsidRPr="00EC7EE0">
          <w:rPr>
            <w:sz w:val="28"/>
            <w:szCs w:val="28"/>
          </w:rPr>
          <w:t>2700 мм</w:t>
        </w:r>
      </w:smartTag>
      <w:r w:rsidRPr="00EC7EE0">
        <w:rPr>
          <w:sz w:val="28"/>
          <w:szCs w:val="28"/>
        </w:rPr>
        <w:t>.</w:t>
      </w:r>
    </w:p>
    <w:p w:rsidR="008452E7" w:rsidRPr="00EC7EE0" w:rsidRDefault="008452E7" w:rsidP="00052079">
      <w:pPr>
        <w:tabs>
          <w:tab w:val="left" w:pos="720"/>
          <w:tab w:val="left" w:pos="840"/>
        </w:tabs>
        <w:ind w:firstLine="840"/>
        <w:jc w:val="both"/>
        <w:rPr>
          <w:sz w:val="28"/>
          <w:szCs w:val="28"/>
        </w:rPr>
      </w:pPr>
      <w:r w:rsidRPr="00EC7EE0">
        <w:rPr>
          <w:sz w:val="28"/>
          <w:szCs w:val="28"/>
        </w:rPr>
        <w:t xml:space="preserve">Грунтовые воды залегают на глубине 6 ÷ </w:t>
      </w:r>
      <w:smartTag w:uri="urn:schemas-microsoft-com:office:smarttags" w:element="metricconverter">
        <w:smartTagPr>
          <w:attr w:name="ProductID" w:val="2012 г"/>
        </w:smartTagPr>
        <w:r w:rsidRPr="00EC7EE0">
          <w:rPr>
            <w:sz w:val="28"/>
            <w:szCs w:val="28"/>
          </w:rPr>
          <w:t>18 м</w:t>
        </w:r>
      </w:smartTag>
      <w:r w:rsidRPr="00EC7EE0">
        <w:rPr>
          <w:sz w:val="28"/>
          <w:szCs w:val="28"/>
        </w:rPr>
        <w:t>.</w:t>
      </w:r>
    </w:p>
    <w:p w:rsidR="008452E7" w:rsidRPr="00EC7EE0" w:rsidRDefault="008452E7" w:rsidP="00052079">
      <w:pPr>
        <w:tabs>
          <w:tab w:val="left" w:pos="720"/>
          <w:tab w:val="left" w:pos="840"/>
        </w:tabs>
        <w:ind w:firstLine="840"/>
        <w:jc w:val="both"/>
        <w:rPr>
          <w:sz w:val="28"/>
          <w:szCs w:val="28"/>
        </w:rPr>
      </w:pPr>
      <w:r w:rsidRPr="00EC7EE0">
        <w:rPr>
          <w:sz w:val="28"/>
          <w:szCs w:val="28"/>
        </w:rPr>
        <w:t>Основными грунтами являются суглинки, песчаники, мелко и среднезернистые пески.</w:t>
      </w:r>
    </w:p>
    <w:p w:rsidR="008452E7" w:rsidRDefault="008452E7" w:rsidP="001A187C">
      <w:pPr>
        <w:ind w:right="-5" w:firstLine="720"/>
        <w:rPr>
          <w:sz w:val="28"/>
          <w:szCs w:val="28"/>
        </w:rPr>
      </w:pPr>
    </w:p>
    <w:p w:rsidR="008452E7" w:rsidRPr="00EC7EE0" w:rsidRDefault="008452E7" w:rsidP="00FA7431">
      <w:pPr>
        <w:pStyle w:val="2"/>
        <w:jc w:val="center"/>
        <w:rPr>
          <w:sz w:val="28"/>
          <w:szCs w:val="28"/>
        </w:rPr>
      </w:pPr>
      <w:bookmarkStart w:id="8" w:name="_Toc334079042"/>
      <w:r>
        <w:rPr>
          <w:kern w:val="28"/>
        </w:rPr>
        <w:t xml:space="preserve">1.2 </w:t>
      </w:r>
      <w:proofErr w:type="spellStart"/>
      <w:r w:rsidRPr="00052079">
        <w:rPr>
          <w:kern w:val="28"/>
        </w:rPr>
        <w:t>Существующее</w:t>
      </w:r>
      <w:proofErr w:type="spellEnd"/>
      <w:r w:rsidRPr="00052079">
        <w:rPr>
          <w:kern w:val="28"/>
        </w:rPr>
        <w:t xml:space="preserve"> </w:t>
      </w:r>
      <w:proofErr w:type="spellStart"/>
      <w:r w:rsidRPr="00052079">
        <w:rPr>
          <w:kern w:val="28"/>
        </w:rPr>
        <w:t>положение</w:t>
      </w:r>
      <w:proofErr w:type="spellEnd"/>
      <w:r w:rsidRPr="00052079">
        <w:rPr>
          <w:kern w:val="28"/>
        </w:rPr>
        <w:t>.</w:t>
      </w:r>
      <w:bookmarkEnd w:id="8"/>
    </w:p>
    <w:p w:rsidR="008452E7" w:rsidRPr="00EC7EE0" w:rsidRDefault="008452E7" w:rsidP="00052079">
      <w:pPr>
        <w:tabs>
          <w:tab w:val="left" w:pos="840"/>
          <w:tab w:val="left" w:pos="960"/>
        </w:tabs>
        <w:ind w:left="1080"/>
        <w:rPr>
          <w:sz w:val="28"/>
          <w:szCs w:val="28"/>
        </w:rPr>
      </w:pPr>
    </w:p>
    <w:p w:rsidR="008452E7" w:rsidRDefault="008452E7" w:rsidP="005D5DAC">
      <w:pPr>
        <w:ind w:left="426" w:hanging="142"/>
        <w:rPr>
          <w:sz w:val="28"/>
          <w:szCs w:val="28"/>
        </w:rPr>
      </w:pPr>
      <w:r w:rsidRPr="00EC7EE0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с.Нижний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Танай</w:t>
      </w:r>
      <w:proofErr w:type="spellEnd"/>
      <w:r>
        <w:rPr>
          <w:sz w:val="28"/>
          <w:szCs w:val="28"/>
        </w:rPr>
        <w:t xml:space="preserve"> централизованная система</w:t>
      </w:r>
      <w:r w:rsidRPr="00EC7EE0">
        <w:rPr>
          <w:sz w:val="28"/>
          <w:szCs w:val="28"/>
        </w:rPr>
        <w:t xml:space="preserve"> водоснабжени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с.Нижний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Танай</w:t>
      </w:r>
      <w:proofErr w:type="spellEnd"/>
      <w:r>
        <w:rPr>
          <w:sz w:val="28"/>
          <w:szCs w:val="28"/>
        </w:rPr>
        <w:t xml:space="preserve"> требует ремонта и  реконструкции. </w:t>
      </w:r>
    </w:p>
    <w:p w:rsidR="008452E7" w:rsidRPr="005E13C1" w:rsidRDefault="008452E7" w:rsidP="00230E4F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Централизованная система водоснабжения </w:t>
      </w:r>
      <w:proofErr w:type="spellStart"/>
      <w:r>
        <w:rPr>
          <w:sz w:val="28"/>
          <w:szCs w:val="28"/>
        </w:rPr>
        <w:t>с.Нижний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Танай</w:t>
      </w:r>
      <w:proofErr w:type="spellEnd"/>
      <w:r>
        <w:rPr>
          <w:sz w:val="28"/>
          <w:szCs w:val="28"/>
        </w:rPr>
        <w:t xml:space="preserve"> состоит из действующей скважины с водонапорной башней, водопроводных сетей протяженностью </w:t>
      </w:r>
      <w:smartTag w:uri="urn:schemas-microsoft-com:office:smarttags" w:element="metricconverter">
        <w:smartTagPr>
          <w:attr w:name="ProductID" w:val="4,2 км"/>
        </w:smartTagPr>
        <w:r>
          <w:rPr>
            <w:sz w:val="28"/>
            <w:szCs w:val="28"/>
          </w:rPr>
          <w:t>4,2 км</w:t>
        </w:r>
      </w:smartTag>
      <w:r w:rsidRPr="005E13C1">
        <w:rPr>
          <w:sz w:val="28"/>
          <w:szCs w:val="28"/>
        </w:rPr>
        <w:t xml:space="preserve">.  Из действующих 4, </w:t>
      </w:r>
      <w:smartTag w:uri="urn:schemas-microsoft-com:office:smarttags" w:element="metricconverter">
        <w:smartTagPr>
          <w:attr w:name="ProductID" w:val="2 км"/>
        </w:smartTagPr>
        <w:r w:rsidRPr="005E13C1">
          <w:rPr>
            <w:sz w:val="28"/>
            <w:szCs w:val="28"/>
          </w:rPr>
          <w:t>2 км</w:t>
        </w:r>
      </w:smartTag>
      <w:r w:rsidRPr="005E13C1">
        <w:rPr>
          <w:sz w:val="28"/>
          <w:szCs w:val="28"/>
        </w:rPr>
        <w:t xml:space="preserve"> водопроводных сетей </w:t>
      </w:r>
      <w:smartTag w:uri="urn:schemas-microsoft-com:office:smarttags" w:element="metricconverter">
        <w:smartTagPr>
          <w:attr w:name="ProductID" w:val="2,7 км"/>
        </w:smartTagPr>
        <w:r w:rsidRPr="005E13C1">
          <w:rPr>
            <w:sz w:val="28"/>
            <w:szCs w:val="28"/>
          </w:rPr>
          <w:t>2,7 км</w:t>
        </w:r>
      </w:smartTag>
      <w:r w:rsidRPr="005E13C1">
        <w:rPr>
          <w:sz w:val="28"/>
          <w:szCs w:val="28"/>
        </w:rPr>
        <w:t xml:space="preserve"> выполнены в 70-80-х годах чугунной трубой, имеют очень ветхое состояние и подлежат замене. Скважина глубиной 46м. (проектная </w:t>
      </w:r>
      <w:r w:rsidRPr="005E13C1">
        <w:rPr>
          <w:sz w:val="28"/>
          <w:szCs w:val="28"/>
        </w:rPr>
        <w:lastRenderedPageBreak/>
        <w:t xml:space="preserve">глубина 120м) эксплуатируется с </w:t>
      </w:r>
      <w:smartTag w:uri="urn:schemas-microsoft-com:office:smarttags" w:element="metricconverter">
        <w:smartTagPr>
          <w:attr w:name="ProductID" w:val="1990 г"/>
        </w:smartTagPr>
        <w:r w:rsidRPr="005E13C1">
          <w:rPr>
            <w:sz w:val="28"/>
            <w:szCs w:val="28"/>
          </w:rPr>
          <w:t>1990 г</w:t>
        </w:r>
      </w:smartTag>
      <w:r w:rsidRPr="005E13C1">
        <w:rPr>
          <w:sz w:val="28"/>
          <w:szCs w:val="28"/>
        </w:rPr>
        <w:t>. В результате длительной эксплуат</w:t>
      </w:r>
      <w:r>
        <w:rPr>
          <w:sz w:val="28"/>
          <w:szCs w:val="28"/>
        </w:rPr>
        <w:t xml:space="preserve">ации общий износ скважины с  </w:t>
      </w:r>
      <w:r w:rsidRPr="005E13C1">
        <w:rPr>
          <w:sz w:val="28"/>
          <w:szCs w:val="28"/>
        </w:rPr>
        <w:t>конструктивами составляет 93%.</w:t>
      </w:r>
    </w:p>
    <w:p w:rsidR="008452E7" w:rsidRPr="005E13C1" w:rsidRDefault="008452E7" w:rsidP="005D5DAC">
      <w:pPr>
        <w:ind w:left="426" w:firstLine="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E13C1">
        <w:rPr>
          <w:sz w:val="28"/>
          <w:szCs w:val="28"/>
        </w:rPr>
        <w:t>Общий износ системы централизованного водоснабжения на террит</w:t>
      </w:r>
      <w:r>
        <w:rPr>
          <w:sz w:val="28"/>
          <w:szCs w:val="28"/>
        </w:rPr>
        <w:t xml:space="preserve">ории  </w:t>
      </w:r>
      <w:r w:rsidRPr="005E13C1">
        <w:rPr>
          <w:sz w:val="28"/>
          <w:szCs w:val="28"/>
        </w:rPr>
        <w:t xml:space="preserve"> с. </w:t>
      </w:r>
      <w:r>
        <w:rPr>
          <w:sz w:val="28"/>
          <w:szCs w:val="28"/>
        </w:rPr>
        <w:t xml:space="preserve">    </w:t>
      </w:r>
      <w:r w:rsidRPr="005E13C1">
        <w:rPr>
          <w:sz w:val="28"/>
          <w:szCs w:val="28"/>
        </w:rPr>
        <w:t xml:space="preserve">Нижний </w:t>
      </w:r>
      <w:proofErr w:type="spellStart"/>
      <w:r w:rsidRPr="005E13C1">
        <w:rPr>
          <w:sz w:val="28"/>
          <w:szCs w:val="28"/>
        </w:rPr>
        <w:t>Танай</w:t>
      </w:r>
      <w:proofErr w:type="spellEnd"/>
      <w:r w:rsidRPr="005E13C1">
        <w:rPr>
          <w:sz w:val="28"/>
          <w:szCs w:val="28"/>
        </w:rPr>
        <w:t xml:space="preserve"> составляет 64 %.</w:t>
      </w:r>
    </w:p>
    <w:p w:rsidR="008452E7" w:rsidRDefault="008452E7" w:rsidP="005D5DAC">
      <w:pPr>
        <w:tabs>
          <w:tab w:val="left" w:pos="840"/>
          <w:tab w:val="left" w:pos="960"/>
        </w:tabs>
        <w:ind w:left="426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Кроме того на территории села расположены две скважины с водонапорными башнями, находящимися на балансе сельскохозяйственного предприятия, одна из которых  используется для водоснабжения населения  одной из  улиц села. Необходимо объединение существующих систем водоснабжения в единую </w:t>
      </w:r>
      <w:proofErr w:type="spellStart"/>
      <w:r>
        <w:rPr>
          <w:sz w:val="28"/>
          <w:szCs w:val="28"/>
        </w:rPr>
        <w:t>мистему</w:t>
      </w:r>
      <w:proofErr w:type="spellEnd"/>
      <w:r>
        <w:rPr>
          <w:sz w:val="28"/>
          <w:szCs w:val="28"/>
        </w:rPr>
        <w:t xml:space="preserve"> централизованного водоснабжения.</w:t>
      </w:r>
    </w:p>
    <w:p w:rsidR="008452E7" w:rsidRDefault="008452E7" w:rsidP="005D5DAC">
      <w:pPr>
        <w:tabs>
          <w:tab w:val="left" w:pos="840"/>
          <w:tab w:val="left" w:pos="9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C7EE0">
        <w:rPr>
          <w:sz w:val="28"/>
          <w:szCs w:val="28"/>
        </w:rPr>
        <w:t xml:space="preserve"> Качество воды в скважинах не удовлетворяет требованиям ГОСТ 2874-73 «Вода питьевая» по содержанию железа.</w:t>
      </w:r>
    </w:p>
    <w:p w:rsidR="008452E7" w:rsidRPr="006C13AE" w:rsidRDefault="008452E7" w:rsidP="001A187C">
      <w:pPr>
        <w:ind w:right="-5" w:firstLine="720"/>
        <w:rPr>
          <w:sz w:val="28"/>
          <w:szCs w:val="28"/>
        </w:rPr>
      </w:pPr>
    </w:p>
    <w:p w:rsidR="008452E7" w:rsidRDefault="008452E7" w:rsidP="00FA7431">
      <w:pPr>
        <w:pStyle w:val="1"/>
        <w:rPr>
          <w:lang w:val="ru-RU"/>
        </w:rPr>
      </w:pPr>
      <w:bookmarkStart w:id="9" w:name="_Toc252181157"/>
      <w:bookmarkStart w:id="10" w:name="_Toc252181195"/>
      <w:bookmarkStart w:id="11" w:name="_Toc252196686"/>
      <w:bookmarkStart w:id="12" w:name="_Toc334079043"/>
    </w:p>
    <w:p w:rsidR="008452E7" w:rsidRPr="00FA7431" w:rsidRDefault="008452E7" w:rsidP="00FA7431">
      <w:pPr>
        <w:pStyle w:val="1"/>
      </w:pPr>
      <w:r w:rsidRPr="00FA7431">
        <w:t>2. Водоснабжение.</w:t>
      </w:r>
      <w:bookmarkEnd w:id="9"/>
      <w:bookmarkEnd w:id="10"/>
      <w:bookmarkEnd w:id="11"/>
      <w:bookmarkEnd w:id="12"/>
    </w:p>
    <w:p w:rsidR="008452E7" w:rsidRPr="00546C6D" w:rsidRDefault="008452E7" w:rsidP="00FA7431">
      <w:pPr>
        <w:pStyle w:val="2"/>
        <w:ind w:left="0"/>
        <w:jc w:val="center"/>
      </w:pPr>
      <w:bookmarkStart w:id="13" w:name="_Toc216064352"/>
      <w:bookmarkStart w:id="14" w:name="_Toc216066767"/>
      <w:bookmarkStart w:id="15" w:name="_Toc251603968"/>
      <w:bookmarkStart w:id="16" w:name="_Toc252181158"/>
      <w:bookmarkStart w:id="17" w:name="_Toc252181196"/>
      <w:bookmarkStart w:id="18" w:name="_Toc252196687"/>
      <w:bookmarkStart w:id="19" w:name="_Toc334079044"/>
      <w:r>
        <w:rPr>
          <w:lang w:val="ru-RU"/>
        </w:rPr>
        <w:t xml:space="preserve">2.1 </w:t>
      </w:r>
      <w:proofErr w:type="spellStart"/>
      <w:r w:rsidRPr="00546C6D">
        <w:t>Анализ</w:t>
      </w:r>
      <w:proofErr w:type="spellEnd"/>
      <w:r w:rsidRPr="00546C6D">
        <w:t xml:space="preserve"> </w:t>
      </w:r>
      <w:proofErr w:type="spellStart"/>
      <w:r w:rsidRPr="00546C6D">
        <w:t>водопотребления</w:t>
      </w:r>
      <w:bookmarkEnd w:id="13"/>
      <w:bookmarkEnd w:id="14"/>
      <w:bookmarkEnd w:id="15"/>
      <w:proofErr w:type="spellEnd"/>
      <w:r w:rsidRPr="00546C6D">
        <w:t>.</w:t>
      </w:r>
      <w:bookmarkEnd w:id="16"/>
      <w:bookmarkEnd w:id="17"/>
      <w:bookmarkEnd w:id="18"/>
      <w:bookmarkEnd w:id="19"/>
    </w:p>
    <w:p w:rsidR="008452E7" w:rsidRDefault="008452E7" w:rsidP="00E9240A">
      <w:pPr>
        <w:ind w:firstLine="360"/>
        <w:jc w:val="both"/>
        <w:rPr>
          <w:sz w:val="28"/>
          <w:szCs w:val="28"/>
        </w:rPr>
      </w:pPr>
    </w:p>
    <w:p w:rsidR="008452E7" w:rsidRPr="00EB2504" w:rsidRDefault="008452E7" w:rsidP="00E9240A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Водопотребителями</w:t>
      </w:r>
      <w:proofErr w:type="spellEnd"/>
      <w:r>
        <w:rPr>
          <w:sz w:val="28"/>
          <w:szCs w:val="28"/>
        </w:rPr>
        <w:t xml:space="preserve"> с. Нижний </w:t>
      </w:r>
      <w:proofErr w:type="spellStart"/>
      <w:r>
        <w:rPr>
          <w:sz w:val="28"/>
          <w:szCs w:val="28"/>
        </w:rPr>
        <w:t>Танай</w:t>
      </w:r>
      <w:proofErr w:type="spellEnd"/>
      <w:r>
        <w:rPr>
          <w:sz w:val="28"/>
          <w:szCs w:val="28"/>
        </w:rPr>
        <w:t xml:space="preserve"> </w:t>
      </w:r>
      <w:r w:rsidRPr="00EB2504">
        <w:rPr>
          <w:sz w:val="28"/>
          <w:szCs w:val="28"/>
        </w:rPr>
        <w:t>являются:</w:t>
      </w:r>
    </w:p>
    <w:p w:rsidR="008452E7" w:rsidRPr="00EB2504" w:rsidRDefault="008452E7" w:rsidP="00E9240A">
      <w:pPr>
        <w:ind w:firstLine="360"/>
        <w:jc w:val="both"/>
        <w:rPr>
          <w:sz w:val="28"/>
          <w:szCs w:val="28"/>
        </w:rPr>
      </w:pPr>
      <w:r w:rsidRPr="00EB2504">
        <w:rPr>
          <w:sz w:val="28"/>
          <w:szCs w:val="28"/>
        </w:rPr>
        <w:t>- население</w:t>
      </w:r>
    </w:p>
    <w:p w:rsidR="008452E7" w:rsidRPr="00EB2504" w:rsidRDefault="008452E7" w:rsidP="00E9240A">
      <w:pPr>
        <w:ind w:firstLine="360"/>
        <w:jc w:val="both"/>
        <w:rPr>
          <w:sz w:val="28"/>
          <w:szCs w:val="28"/>
        </w:rPr>
      </w:pPr>
      <w:r w:rsidRPr="00EB2504">
        <w:rPr>
          <w:sz w:val="28"/>
          <w:szCs w:val="28"/>
        </w:rPr>
        <w:t>- объекты соцкультбыта</w:t>
      </w:r>
    </w:p>
    <w:p w:rsidR="008452E7" w:rsidRPr="00EB2504" w:rsidRDefault="008452E7" w:rsidP="00E9240A">
      <w:pPr>
        <w:ind w:firstLine="360"/>
        <w:jc w:val="both"/>
        <w:rPr>
          <w:sz w:val="28"/>
          <w:szCs w:val="28"/>
        </w:rPr>
      </w:pPr>
      <w:r w:rsidRPr="00EB2504">
        <w:rPr>
          <w:sz w:val="28"/>
          <w:szCs w:val="28"/>
        </w:rPr>
        <w:t>- местная промышленность</w:t>
      </w:r>
    </w:p>
    <w:p w:rsidR="008452E7" w:rsidRPr="00EB2504" w:rsidRDefault="008452E7" w:rsidP="00E9240A">
      <w:pPr>
        <w:ind w:firstLine="360"/>
        <w:jc w:val="both"/>
        <w:rPr>
          <w:sz w:val="28"/>
          <w:szCs w:val="28"/>
        </w:rPr>
      </w:pPr>
      <w:r w:rsidRPr="00EB2504">
        <w:rPr>
          <w:sz w:val="28"/>
          <w:szCs w:val="28"/>
        </w:rPr>
        <w:t>Наряду с этим предусматривается расход воды на полив зеленых насаждений, дорог и пожаротушение.</w:t>
      </w:r>
    </w:p>
    <w:p w:rsidR="008452E7" w:rsidRPr="00EB2504" w:rsidRDefault="008452E7" w:rsidP="00E9240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с. Нижний </w:t>
      </w:r>
      <w:proofErr w:type="spellStart"/>
      <w:r>
        <w:rPr>
          <w:sz w:val="28"/>
          <w:szCs w:val="28"/>
        </w:rPr>
        <w:t>Танай</w:t>
      </w:r>
      <w:proofErr w:type="spellEnd"/>
      <w:r>
        <w:rPr>
          <w:sz w:val="28"/>
          <w:szCs w:val="28"/>
        </w:rPr>
        <w:t xml:space="preserve"> </w:t>
      </w:r>
      <w:r w:rsidRPr="00EB2504">
        <w:rPr>
          <w:sz w:val="28"/>
          <w:szCs w:val="28"/>
        </w:rPr>
        <w:t>составляет:</w:t>
      </w:r>
    </w:p>
    <w:p w:rsidR="008452E7" w:rsidRPr="00EB2504" w:rsidRDefault="008452E7" w:rsidP="00E9240A">
      <w:pPr>
        <w:ind w:firstLine="360"/>
        <w:jc w:val="both"/>
        <w:rPr>
          <w:sz w:val="28"/>
          <w:szCs w:val="28"/>
        </w:rPr>
      </w:pPr>
      <w:r w:rsidRPr="00EB2504">
        <w:rPr>
          <w:sz w:val="28"/>
          <w:szCs w:val="28"/>
        </w:rPr>
        <w:t xml:space="preserve">на расчетный период                               </w:t>
      </w:r>
      <w:r>
        <w:rPr>
          <w:sz w:val="28"/>
          <w:szCs w:val="28"/>
        </w:rPr>
        <w:t xml:space="preserve">                        -  350 человек</w:t>
      </w:r>
    </w:p>
    <w:p w:rsidR="008452E7" w:rsidRPr="00EB2504" w:rsidRDefault="008452E7" w:rsidP="00E9240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Застройка с. Нижний </w:t>
      </w:r>
      <w:proofErr w:type="spellStart"/>
      <w:r>
        <w:rPr>
          <w:sz w:val="28"/>
          <w:szCs w:val="28"/>
        </w:rPr>
        <w:t>Танай</w:t>
      </w:r>
      <w:proofErr w:type="spellEnd"/>
      <w:r>
        <w:rPr>
          <w:sz w:val="28"/>
          <w:szCs w:val="28"/>
        </w:rPr>
        <w:t xml:space="preserve"> </w:t>
      </w:r>
      <w:r w:rsidRPr="00EB2504">
        <w:rPr>
          <w:sz w:val="28"/>
          <w:szCs w:val="28"/>
        </w:rPr>
        <w:t xml:space="preserve"> предус</w:t>
      </w:r>
      <w:r>
        <w:rPr>
          <w:sz w:val="28"/>
          <w:szCs w:val="28"/>
        </w:rPr>
        <w:t>матривается 1-</w:t>
      </w:r>
      <w:r w:rsidRPr="00EB2504">
        <w:rPr>
          <w:sz w:val="28"/>
          <w:szCs w:val="28"/>
        </w:rPr>
        <w:t xml:space="preserve"> этажными зданиями.</w:t>
      </w:r>
    </w:p>
    <w:p w:rsidR="008452E7" w:rsidRPr="00A31C31" w:rsidRDefault="008452E7" w:rsidP="00E9240A">
      <w:pPr>
        <w:jc w:val="center"/>
        <w:rPr>
          <w:color w:val="FF9900"/>
          <w:sz w:val="32"/>
          <w:szCs w:val="32"/>
        </w:rPr>
      </w:pPr>
    </w:p>
    <w:p w:rsidR="008452E7" w:rsidRPr="00E9240A" w:rsidRDefault="008452E7" w:rsidP="00FA7431">
      <w:pPr>
        <w:pStyle w:val="2"/>
        <w:jc w:val="center"/>
        <w:rPr>
          <w:kern w:val="28"/>
        </w:rPr>
      </w:pPr>
      <w:bookmarkStart w:id="20" w:name="_Toc334079045"/>
      <w:r>
        <w:rPr>
          <w:kern w:val="28"/>
        </w:rPr>
        <w:t xml:space="preserve">2.2 </w:t>
      </w:r>
      <w:proofErr w:type="spellStart"/>
      <w:r w:rsidRPr="00E9240A">
        <w:rPr>
          <w:kern w:val="28"/>
        </w:rPr>
        <w:t>Хозяйственно-питьевые</w:t>
      </w:r>
      <w:proofErr w:type="spellEnd"/>
      <w:r w:rsidRPr="00E9240A">
        <w:rPr>
          <w:kern w:val="28"/>
        </w:rPr>
        <w:t xml:space="preserve"> </w:t>
      </w:r>
      <w:proofErr w:type="spellStart"/>
      <w:r w:rsidRPr="00E9240A">
        <w:rPr>
          <w:kern w:val="28"/>
        </w:rPr>
        <w:t>расходы</w:t>
      </w:r>
      <w:proofErr w:type="spellEnd"/>
      <w:r w:rsidRPr="00E9240A">
        <w:rPr>
          <w:kern w:val="28"/>
        </w:rPr>
        <w:t xml:space="preserve"> по </w:t>
      </w:r>
      <w:proofErr w:type="spellStart"/>
      <w:r w:rsidRPr="00E9240A">
        <w:rPr>
          <w:kern w:val="28"/>
        </w:rPr>
        <w:t>жилой</w:t>
      </w:r>
      <w:proofErr w:type="spellEnd"/>
      <w:r w:rsidRPr="00E9240A">
        <w:rPr>
          <w:kern w:val="28"/>
        </w:rPr>
        <w:t xml:space="preserve"> </w:t>
      </w:r>
      <w:proofErr w:type="spellStart"/>
      <w:r w:rsidRPr="00E9240A">
        <w:rPr>
          <w:kern w:val="28"/>
        </w:rPr>
        <w:t>застройке</w:t>
      </w:r>
      <w:bookmarkEnd w:id="20"/>
      <w:proofErr w:type="spellEnd"/>
    </w:p>
    <w:p w:rsidR="008452E7" w:rsidRPr="00730309" w:rsidRDefault="008452E7" w:rsidP="00E9240A">
      <w:pPr>
        <w:ind w:firstLine="360"/>
        <w:jc w:val="both"/>
        <w:rPr>
          <w:sz w:val="28"/>
          <w:szCs w:val="28"/>
        </w:rPr>
      </w:pPr>
    </w:p>
    <w:p w:rsidR="008452E7" w:rsidRDefault="008452E7" w:rsidP="00834CE3">
      <w:pPr>
        <w:ind w:firstLine="360"/>
        <w:jc w:val="both"/>
        <w:rPr>
          <w:sz w:val="28"/>
          <w:szCs w:val="28"/>
        </w:rPr>
      </w:pPr>
      <w:r w:rsidRPr="00730309">
        <w:rPr>
          <w:sz w:val="28"/>
          <w:szCs w:val="28"/>
        </w:rPr>
        <w:t>Нормы расхода воды приняты по СНи</w:t>
      </w:r>
      <w:r>
        <w:rPr>
          <w:sz w:val="28"/>
          <w:szCs w:val="28"/>
        </w:rPr>
        <w:t xml:space="preserve">П 2.04.02-84 и составляют </w:t>
      </w:r>
      <w:r w:rsidRPr="00730309">
        <w:rPr>
          <w:sz w:val="28"/>
          <w:szCs w:val="28"/>
        </w:rPr>
        <w:t xml:space="preserve"> для неблагоустроенной застройки (сохраняемой) – 50 л/</w:t>
      </w:r>
      <w:proofErr w:type="spellStart"/>
      <w:r w:rsidRPr="00730309">
        <w:rPr>
          <w:sz w:val="28"/>
          <w:szCs w:val="28"/>
        </w:rPr>
        <w:t>сут</w:t>
      </w:r>
      <w:proofErr w:type="spellEnd"/>
      <w:r w:rsidRPr="00730309">
        <w:rPr>
          <w:sz w:val="28"/>
          <w:szCs w:val="28"/>
        </w:rPr>
        <w:t xml:space="preserve"> на 1 человека.  Расход воды на нужды местной промышленности, обеспечивающий население продуктами, услугами</w:t>
      </w:r>
      <w:r>
        <w:rPr>
          <w:sz w:val="28"/>
          <w:szCs w:val="28"/>
        </w:rPr>
        <w:t xml:space="preserve"> </w:t>
      </w:r>
      <w:r w:rsidR="006A20DE">
        <w:rPr>
          <w:noProof/>
        </w:rPr>
        <w:pict>
          <v:group id="_x0000_s1046" style="position:absolute;left:0;text-align:left;margin-left:57.25pt;margin-top:18.2pt;width:518.8pt;height:802.3pt;z-index:2;mso-position-horizontal-relative:page;mso-position-vertical-relative:page" coordsize="20000,20000" o:allowincell="f">
            <v:rect id="_x0000_s1047" style="position:absolute;width:20000;height:20000" filled="f" strokeweight="2pt"/>
            <v:line id="_x0000_s1048" style="position:absolute" from="1093,18949" to="1095,19989" strokeweight="2pt"/>
            <v:line id="_x0000_s1049" style="position:absolute" from="10,18941" to="19977,18942" strokeweight="2pt"/>
            <v:line id="_x0000_s1050" style="position:absolute" from="2186,18949" to="2188,19989" strokeweight="2pt"/>
            <v:line id="_x0000_s1051" style="position:absolute" from="4919,18949" to="4921,19989" strokeweight="2pt"/>
            <v:line id="_x0000_s1052" style="position:absolute" from="6557,18959" to="6559,19989" strokeweight="2pt"/>
            <v:line id="_x0000_s1053" style="position:absolute" from="7650,18949" to="7652,19979" strokeweight="2pt"/>
            <v:line id="_x0000_s1054" style="position:absolute" from="18905,18949" to="18909,19989" strokeweight="2pt"/>
            <v:line id="_x0000_s1055" style="position:absolute" from="10,19293" to="7631,19295" strokeweight="1pt"/>
            <v:line id="_x0000_s1056" style="position:absolute" from="10,19646" to="7631,19647" strokeweight="2pt"/>
            <v:line id="_x0000_s1057" style="position:absolute" from="18919,19296" to="19990,19297" strokeweight="1pt"/>
            <v:rect id="_x0000_s1058" style="position:absolute;left:54;top:19660;width:1000;height:309" filled="f" stroked="f" strokeweight=".25pt">
              <v:textbox style="mso-next-textbox:#_x0000_s1058" inset="1pt,1pt,1pt,1pt">
                <w:txbxContent>
                  <w:p w:rsidR="008452E7" w:rsidRDefault="008452E7" w:rsidP="001B79CC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59" style="position:absolute;left:1139;top:19660;width:1001;height:309" filled="f" stroked="f" strokeweight=".25pt">
              <v:textbox style="mso-next-textbox:#_x0000_s1059" inset="1pt,1pt,1pt,1pt">
                <w:txbxContent>
                  <w:p w:rsidR="008452E7" w:rsidRDefault="008452E7" w:rsidP="001B79CC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60" style="position:absolute;left:2267;top:19660;width:2573;height:309" filled="f" stroked="f" strokeweight=".25pt">
              <v:textbox style="mso-next-textbox:#_x0000_s1060" inset="1pt,1pt,1pt,1pt">
                <w:txbxContent>
                  <w:p w:rsidR="008452E7" w:rsidRDefault="008452E7" w:rsidP="001B79CC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61" style="position:absolute;left:4983;top:19660;width:1534;height:309" filled="f" stroked="f" strokeweight=".25pt">
              <v:textbox style="mso-next-textbox:#_x0000_s1061" inset="1pt,1pt,1pt,1pt">
                <w:txbxContent>
                  <w:p w:rsidR="008452E7" w:rsidRDefault="008452E7" w:rsidP="001B79CC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062" style="position:absolute;left:6604;top:19660;width:1000;height:309" filled="f" stroked="f" strokeweight=".25pt">
              <v:textbox style="mso-next-textbox:#_x0000_s1062" inset="1pt,1pt,1pt,1pt">
                <w:txbxContent>
                  <w:p w:rsidR="008452E7" w:rsidRDefault="008452E7" w:rsidP="001B79CC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63" style="position:absolute;left:18949;top:18977;width:1001;height:309" filled="f" stroked="f" strokeweight=".25pt">
              <v:textbox style="mso-next-textbox:#_x0000_s1063" inset="1pt,1pt,1pt,1pt">
                <w:txbxContent>
                  <w:p w:rsidR="008452E7" w:rsidRDefault="008452E7" w:rsidP="001B79CC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64" style="position:absolute;left:18949;top:19435;width:1001;height:423" filled="f" stroked="f" strokeweight=".25pt">
              <v:textbox style="mso-next-textbox:#_x0000_s1064" inset="1pt,1pt,1pt,1pt">
                <w:txbxContent>
                  <w:p w:rsidR="008452E7" w:rsidRPr="001B79CC" w:rsidRDefault="008452E7" w:rsidP="001B79CC">
                    <w:pPr>
                      <w:pStyle w:val="af"/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65" style="position:absolute;left:7745;top:19221;width:11075;height:477" filled="f" stroked="f" strokeweight=".25pt">
              <v:textbox style="mso-next-textbox:#_x0000_s1065" inset="1pt,1pt,1pt,1pt">
                <w:txbxContent>
                  <w:p w:rsidR="008452E7" w:rsidRPr="006C13AE" w:rsidRDefault="008452E7" w:rsidP="006C13AE"/>
                </w:txbxContent>
              </v:textbox>
            </v:rect>
            <w10:wrap anchorx="page" anchory="page"/>
            <w10:anchorlock/>
          </v:group>
        </w:pict>
      </w:r>
      <w:r w:rsidRPr="00730309">
        <w:rPr>
          <w:sz w:val="28"/>
          <w:szCs w:val="28"/>
        </w:rPr>
        <w:t xml:space="preserve"> принимаются дополнительно в размере 10% от суммарного расхода воды на хозяйственно – питьевые нужды населения. </w:t>
      </w:r>
    </w:p>
    <w:p w:rsidR="008452E7" w:rsidRPr="00730309" w:rsidRDefault="008452E7" w:rsidP="00834CE3">
      <w:pPr>
        <w:ind w:firstLine="360"/>
        <w:jc w:val="both"/>
        <w:rPr>
          <w:sz w:val="28"/>
          <w:szCs w:val="28"/>
        </w:rPr>
      </w:pPr>
      <w:r w:rsidRPr="00730309">
        <w:rPr>
          <w:sz w:val="28"/>
          <w:szCs w:val="28"/>
        </w:rPr>
        <w:t>Общий расход воды по жилой застройке составляет:</w:t>
      </w:r>
    </w:p>
    <w:p w:rsidR="008452E7" w:rsidRPr="00730309" w:rsidRDefault="008452E7" w:rsidP="00E9240A">
      <w:pPr>
        <w:ind w:firstLine="360"/>
        <w:jc w:val="both"/>
        <w:rPr>
          <w:sz w:val="28"/>
          <w:szCs w:val="28"/>
        </w:rPr>
      </w:pPr>
      <w:r w:rsidRPr="00730309">
        <w:rPr>
          <w:sz w:val="28"/>
          <w:szCs w:val="28"/>
        </w:rPr>
        <w:t xml:space="preserve">на </w:t>
      </w:r>
      <w:r>
        <w:rPr>
          <w:sz w:val="28"/>
          <w:szCs w:val="28"/>
        </w:rPr>
        <w:t>р</w:t>
      </w:r>
      <w:r w:rsidRPr="00730309">
        <w:rPr>
          <w:sz w:val="28"/>
          <w:szCs w:val="28"/>
        </w:rPr>
        <w:t xml:space="preserve">асчетный срок                 – </w:t>
      </w:r>
      <w:r>
        <w:rPr>
          <w:sz w:val="28"/>
          <w:szCs w:val="28"/>
        </w:rPr>
        <w:t>171,75</w:t>
      </w:r>
      <w:r w:rsidRPr="00730309">
        <w:rPr>
          <w:sz w:val="28"/>
          <w:szCs w:val="28"/>
        </w:rPr>
        <w:t xml:space="preserve"> м³/</w:t>
      </w:r>
      <w:proofErr w:type="spellStart"/>
      <w:r w:rsidRPr="00730309">
        <w:rPr>
          <w:sz w:val="28"/>
          <w:szCs w:val="28"/>
        </w:rPr>
        <w:t>сут</w:t>
      </w:r>
      <w:proofErr w:type="spellEnd"/>
      <w:r w:rsidRPr="00730309">
        <w:rPr>
          <w:sz w:val="28"/>
          <w:szCs w:val="28"/>
        </w:rPr>
        <w:t>.</w:t>
      </w:r>
    </w:p>
    <w:p w:rsidR="008452E7" w:rsidRPr="001B79CC" w:rsidRDefault="008452E7" w:rsidP="00E9240A">
      <w:pPr>
        <w:ind w:firstLine="360"/>
        <w:jc w:val="both"/>
        <w:rPr>
          <w:color w:val="FF0000"/>
          <w:sz w:val="28"/>
          <w:szCs w:val="28"/>
        </w:rPr>
      </w:pPr>
      <w:r w:rsidRPr="00730309">
        <w:rPr>
          <w:sz w:val="28"/>
          <w:szCs w:val="28"/>
        </w:rPr>
        <w:t>Расчеты и расходы сведены в таблиц</w:t>
      </w:r>
      <w:r>
        <w:rPr>
          <w:sz w:val="28"/>
          <w:szCs w:val="28"/>
        </w:rPr>
        <w:t>ы</w:t>
      </w:r>
      <w:r w:rsidRPr="00730309">
        <w:rPr>
          <w:sz w:val="28"/>
          <w:szCs w:val="28"/>
        </w:rPr>
        <w:t xml:space="preserve"> №</w:t>
      </w:r>
      <w:r>
        <w:rPr>
          <w:sz w:val="28"/>
          <w:szCs w:val="28"/>
        </w:rPr>
        <w:t>1-4</w:t>
      </w:r>
    </w:p>
    <w:p w:rsidR="008452E7" w:rsidRDefault="008452E7" w:rsidP="001B79CC">
      <w:pPr>
        <w:jc w:val="center"/>
        <w:rPr>
          <w:b/>
          <w:sz w:val="28"/>
          <w:szCs w:val="28"/>
          <w:u w:val="single"/>
        </w:rPr>
      </w:pPr>
    </w:p>
    <w:p w:rsidR="008452E7" w:rsidRDefault="008452E7" w:rsidP="001B79CC">
      <w:pPr>
        <w:jc w:val="center"/>
        <w:rPr>
          <w:b/>
          <w:sz w:val="28"/>
          <w:szCs w:val="28"/>
          <w:u w:val="single"/>
        </w:rPr>
      </w:pPr>
    </w:p>
    <w:p w:rsidR="008452E7" w:rsidRDefault="008452E7" w:rsidP="001B79CC">
      <w:pPr>
        <w:jc w:val="center"/>
        <w:rPr>
          <w:b/>
          <w:sz w:val="28"/>
          <w:szCs w:val="28"/>
          <w:u w:val="single"/>
        </w:rPr>
      </w:pPr>
    </w:p>
    <w:p w:rsidR="008452E7" w:rsidRDefault="008452E7" w:rsidP="001B79CC">
      <w:pPr>
        <w:jc w:val="center"/>
        <w:rPr>
          <w:b/>
          <w:sz w:val="28"/>
          <w:szCs w:val="28"/>
          <w:u w:val="single"/>
        </w:rPr>
      </w:pPr>
    </w:p>
    <w:p w:rsidR="008452E7" w:rsidRDefault="008452E7" w:rsidP="001B79CC">
      <w:pPr>
        <w:jc w:val="center"/>
        <w:rPr>
          <w:b/>
          <w:sz w:val="28"/>
          <w:szCs w:val="28"/>
          <w:u w:val="single"/>
        </w:rPr>
      </w:pPr>
    </w:p>
    <w:p w:rsidR="008452E7" w:rsidRDefault="008452E7" w:rsidP="001B79CC">
      <w:pPr>
        <w:jc w:val="center"/>
        <w:rPr>
          <w:b/>
          <w:sz w:val="28"/>
          <w:szCs w:val="28"/>
          <w:u w:val="single"/>
        </w:rPr>
      </w:pPr>
    </w:p>
    <w:p w:rsidR="008452E7" w:rsidRPr="00A31C31" w:rsidRDefault="008452E7" w:rsidP="001B79CC">
      <w:pPr>
        <w:jc w:val="center"/>
        <w:rPr>
          <w:color w:val="FF9900"/>
          <w:sz w:val="28"/>
          <w:szCs w:val="28"/>
        </w:rPr>
      </w:pPr>
      <w:r w:rsidRPr="001B79CC">
        <w:rPr>
          <w:b/>
          <w:sz w:val="28"/>
          <w:szCs w:val="28"/>
          <w:u w:val="single"/>
        </w:rPr>
        <w:lastRenderedPageBreak/>
        <w:t xml:space="preserve">Расход воды на </w:t>
      </w:r>
      <w:r>
        <w:rPr>
          <w:b/>
          <w:sz w:val="28"/>
          <w:szCs w:val="28"/>
          <w:u w:val="single"/>
        </w:rPr>
        <w:t>хозяйственно-питьевые нужды населения</w:t>
      </w:r>
    </w:p>
    <w:p w:rsidR="008452E7" w:rsidRDefault="008452E7" w:rsidP="00E9240A">
      <w:pPr>
        <w:ind w:right="99" w:firstLine="360"/>
        <w:jc w:val="right"/>
        <w:rPr>
          <w:sz w:val="28"/>
          <w:szCs w:val="28"/>
        </w:rPr>
      </w:pPr>
    </w:p>
    <w:p w:rsidR="008452E7" w:rsidRPr="001B79CC" w:rsidRDefault="008452E7" w:rsidP="00E9240A">
      <w:pPr>
        <w:ind w:right="99" w:firstLine="360"/>
        <w:jc w:val="right"/>
        <w:rPr>
          <w:sz w:val="20"/>
          <w:szCs w:val="20"/>
        </w:rPr>
      </w:pPr>
      <w:r w:rsidRPr="001B79CC">
        <w:rPr>
          <w:sz w:val="20"/>
          <w:szCs w:val="20"/>
        </w:rPr>
        <w:t>Таблица №1.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218"/>
        <w:gridCol w:w="1297"/>
        <w:gridCol w:w="1433"/>
        <w:gridCol w:w="1256"/>
      </w:tblGrid>
      <w:tr w:rsidR="008452E7" w:rsidRPr="001C2B36" w:rsidTr="001B79CC">
        <w:trPr>
          <w:trHeight w:val="309"/>
          <w:jc w:val="center"/>
        </w:trPr>
        <w:tc>
          <w:tcPr>
            <w:tcW w:w="694" w:type="dxa"/>
            <w:vMerge w:val="restart"/>
          </w:tcPr>
          <w:p w:rsidR="008452E7" w:rsidRPr="001C2B36" w:rsidRDefault="008452E7" w:rsidP="00052079">
            <w:pPr>
              <w:jc w:val="both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№</w:t>
            </w:r>
          </w:p>
          <w:p w:rsidR="008452E7" w:rsidRPr="001C2B36" w:rsidRDefault="008452E7" w:rsidP="00052079">
            <w:pPr>
              <w:jc w:val="both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п/п</w:t>
            </w:r>
          </w:p>
        </w:tc>
        <w:tc>
          <w:tcPr>
            <w:tcW w:w="2218" w:type="dxa"/>
            <w:vMerge w:val="restart"/>
          </w:tcPr>
          <w:p w:rsidR="008452E7" w:rsidRPr="001C2B36" w:rsidRDefault="008452E7" w:rsidP="00052079">
            <w:pPr>
              <w:jc w:val="both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потребители и степень благоустройства</w:t>
            </w:r>
          </w:p>
        </w:tc>
        <w:tc>
          <w:tcPr>
            <w:tcW w:w="1297" w:type="dxa"/>
            <w:vMerge w:val="restart"/>
          </w:tcPr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норма л/</w:t>
            </w:r>
            <w:proofErr w:type="spellStart"/>
            <w:r w:rsidRPr="001C2B36">
              <w:rPr>
                <w:sz w:val="28"/>
                <w:szCs w:val="28"/>
              </w:rPr>
              <w:t>сут</w:t>
            </w:r>
            <w:proofErr w:type="spellEnd"/>
            <w:r w:rsidRPr="001C2B36">
              <w:rPr>
                <w:sz w:val="28"/>
                <w:szCs w:val="28"/>
              </w:rPr>
              <w:t xml:space="preserve"> на</w:t>
            </w:r>
          </w:p>
          <w:p w:rsidR="008452E7" w:rsidRPr="001C2B36" w:rsidRDefault="008452E7" w:rsidP="00052079">
            <w:pPr>
              <w:jc w:val="both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человека</w:t>
            </w:r>
          </w:p>
        </w:tc>
        <w:tc>
          <w:tcPr>
            <w:tcW w:w="2689" w:type="dxa"/>
            <w:gridSpan w:val="2"/>
          </w:tcPr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  <w:proofErr w:type="spellStart"/>
            <w:r w:rsidRPr="001C2B36">
              <w:rPr>
                <w:sz w:val="28"/>
                <w:szCs w:val="28"/>
              </w:rPr>
              <w:t>Расч</w:t>
            </w:r>
            <w:proofErr w:type="spellEnd"/>
            <w:r w:rsidRPr="001C2B36">
              <w:rPr>
                <w:sz w:val="28"/>
                <w:szCs w:val="28"/>
              </w:rPr>
              <w:t>. срок</w:t>
            </w:r>
          </w:p>
        </w:tc>
      </w:tr>
      <w:tr w:rsidR="008452E7" w:rsidRPr="001C2B36" w:rsidTr="001B79CC">
        <w:trPr>
          <w:trHeight w:val="148"/>
          <w:jc w:val="center"/>
        </w:trPr>
        <w:tc>
          <w:tcPr>
            <w:tcW w:w="694" w:type="dxa"/>
            <w:vMerge/>
          </w:tcPr>
          <w:p w:rsidR="008452E7" w:rsidRPr="001C2B36" w:rsidRDefault="008452E7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8" w:type="dxa"/>
            <w:vMerge/>
          </w:tcPr>
          <w:p w:rsidR="008452E7" w:rsidRPr="001C2B36" w:rsidRDefault="008452E7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7" w:type="dxa"/>
            <w:vMerge/>
          </w:tcPr>
          <w:p w:rsidR="008452E7" w:rsidRPr="001C2B36" w:rsidRDefault="008452E7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население</w:t>
            </w:r>
          </w:p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  <w:proofErr w:type="spellStart"/>
            <w:r w:rsidRPr="001C2B36">
              <w:rPr>
                <w:sz w:val="28"/>
                <w:szCs w:val="28"/>
              </w:rPr>
              <w:t>т.чел</w:t>
            </w:r>
            <w:proofErr w:type="spellEnd"/>
          </w:p>
        </w:tc>
        <w:tc>
          <w:tcPr>
            <w:tcW w:w="1256" w:type="dxa"/>
          </w:tcPr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расход</w:t>
            </w:r>
          </w:p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м³/</w:t>
            </w:r>
            <w:proofErr w:type="spellStart"/>
            <w:r w:rsidRPr="001C2B36">
              <w:rPr>
                <w:sz w:val="28"/>
                <w:szCs w:val="28"/>
              </w:rPr>
              <w:t>сут</w:t>
            </w:r>
            <w:proofErr w:type="spellEnd"/>
          </w:p>
        </w:tc>
      </w:tr>
      <w:tr w:rsidR="008452E7" w:rsidRPr="001C2B36" w:rsidTr="001B79CC">
        <w:trPr>
          <w:trHeight w:val="926"/>
          <w:jc w:val="center"/>
        </w:trPr>
        <w:tc>
          <w:tcPr>
            <w:tcW w:w="694" w:type="dxa"/>
          </w:tcPr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2</w:t>
            </w:r>
          </w:p>
        </w:tc>
        <w:tc>
          <w:tcPr>
            <w:tcW w:w="2218" w:type="dxa"/>
          </w:tcPr>
          <w:p w:rsidR="008452E7" w:rsidRPr="001C2B36" w:rsidRDefault="008452E7" w:rsidP="00052079">
            <w:pPr>
              <w:jc w:val="both"/>
              <w:rPr>
                <w:sz w:val="20"/>
                <w:szCs w:val="20"/>
              </w:rPr>
            </w:pPr>
            <w:r w:rsidRPr="001C2B36">
              <w:rPr>
                <w:sz w:val="20"/>
                <w:szCs w:val="20"/>
              </w:rPr>
              <w:t xml:space="preserve">Застройка зданиями с водопользованием из водоразборных колонок </w:t>
            </w:r>
          </w:p>
        </w:tc>
        <w:tc>
          <w:tcPr>
            <w:tcW w:w="1297" w:type="dxa"/>
          </w:tcPr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50</w:t>
            </w:r>
          </w:p>
        </w:tc>
        <w:tc>
          <w:tcPr>
            <w:tcW w:w="1433" w:type="dxa"/>
          </w:tcPr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0,350</w:t>
            </w:r>
          </w:p>
        </w:tc>
        <w:tc>
          <w:tcPr>
            <w:tcW w:w="1256" w:type="dxa"/>
          </w:tcPr>
          <w:p w:rsidR="008452E7" w:rsidRPr="001C2B36" w:rsidRDefault="008452E7" w:rsidP="00804C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8452E7" w:rsidRPr="001C2B36" w:rsidTr="001B79CC">
        <w:trPr>
          <w:trHeight w:val="309"/>
          <w:jc w:val="center"/>
        </w:trPr>
        <w:tc>
          <w:tcPr>
            <w:tcW w:w="4209" w:type="dxa"/>
            <w:gridSpan w:val="3"/>
          </w:tcPr>
          <w:p w:rsidR="008452E7" w:rsidRPr="001C2B36" w:rsidRDefault="008452E7" w:rsidP="00052079">
            <w:pPr>
              <w:jc w:val="both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33" w:type="dxa"/>
          </w:tcPr>
          <w:p w:rsidR="008452E7" w:rsidRPr="001C2B36" w:rsidRDefault="008452E7" w:rsidP="00804CF4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</w:p>
        </w:tc>
      </w:tr>
      <w:tr w:rsidR="008452E7" w:rsidRPr="001C2B36" w:rsidTr="001B79CC">
        <w:trPr>
          <w:trHeight w:val="679"/>
          <w:jc w:val="center"/>
        </w:trPr>
        <w:tc>
          <w:tcPr>
            <w:tcW w:w="694" w:type="dxa"/>
          </w:tcPr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3</w:t>
            </w:r>
          </w:p>
        </w:tc>
        <w:tc>
          <w:tcPr>
            <w:tcW w:w="2218" w:type="dxa"/>
          </w:tcPr>
          <w:p w:rsidR="008452E7" w:rsidRPr="001C2B36" w:rsidRDefault="008452E7" w:rsidP="00052079">
            <w:pPr>
              <w:jc w:val="both"/>
              <w:rPr>
                <w:sz w:val="20"/>
                <w:szCs w:val="20"/>
              </w:rPr>
            </w:pPr>
            <w:r w:rsidRPr="001C2B36">
              <w:rPr>
                <w:sz w:val="20"/>
                <w:szCs w:val="20"/>
              </w:rPr>
              <w:t>Неучтенные расходы на нужды местной промышленности</w:t>
            </w:r>
          </w:p>
        </w:tc>
        <w:tc>
          <w:tcPr>
            <w:tcW w:w="1297" w:type="dxa"/>
          </w:tcPr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10%</w:t>
            </w:r>
          </w:p>
        </w:tc>
        <w:tc>
          <w:tcPr>
            <w:tcW w:w="1433" w:type="dxa"/>
          </w:tcPr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</w:tr>
      <w:tr w:rsidR="008452E7" w:rsidRPr="001C2B36" w:rsidTr="001B79CC">
        <w:trPr>
          <w:trHeight w:val="309"/>
          <w:jc w:val="center"/>
        </w:trPr>
        <w:tc>
          <w:tcPr>
            <w:tcW w:w="4209" w:type="dxa"/>
            <w:gridSpan w:val="3"/>
          </w:tcPr>
          <w:p w:rsidR="008452E7" w:rsidRPr="001C2B36" w:rsidRDefault="008452E7" w:rsidP="00052079">
            <w:pPr>
              <w:jc w:val="both"/>
              <w:rPr>
                <w:sz w:val="28"/>
                <w:szCs w:val="28"/>
              </w:rPr>
            </w:pPr>
            <w:r w:rsidRPr="001C2B36">
              <w:rPr>
                <w:sz w:val="28"/>
                <w:szCs w:val="28"/>
              </w:rPr>
              <w:t>Всего</w:t>
            </w:r>
          </w:p>
        </w:tc>
        <w:tc>
          <w:tcPr>
            <w:tcW w:w="1433" w:type="dxa"/>
          </w:tcPr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8452E7" w:rsidRPr="001C2B36" w:rsidRDefault="008452E7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19,25</w:t>
            </w:r>
          </w:p>
        </w:tc>
      </w:tr>
    </w:tbl>
    <w:p w:rsidR="008452E7" w:rsidRPr="00C35602" w:rsidRDefault="008452E7" w:rsidP="00E9240A">
      <w:pPr>
        <w:rPr>
          <w:sz w:val="28"/>
          <w:szCs w:val="28"/>
        </w:rPr>
      </w:pPr>
    </w:p>
    <w:p w:rsidR="008452E7" w:rsidRPr="001B79CC" w:rsidRDefault="008452E7" w:rsidP="00E9240A">
      <w:pPr>
        <w:jc w:val="center"/>
        <w:rPr>
          <w:b/>
          <w:sz w:val="28"/>
          <w:szCs w:val="28"/>
          <w:u w:val="single"/>
        </w:rPr>
      </w:pPr>
      <w:r w:rsidRPr="001B79CC">
        <w:rPr>
          <w:b/>
          <w:sz w:val="28"/>
          <w:szCs w:val="28"/>
          <w:u w:val="single"/>
        </w:rPr>
        <w:t>Расход воды на полив зеленых насаждений и дорог</w:t>
      </w:r>
    </w:p>
    <w:p w:rsidR="008452E7" w:rsidRPr="00C35602" w:rsidRDefault="008452E7" w:rsidP="00E9240A">
      <w:pPr>
        <w:ind w:firstLine="360"/>
        <w:jc w:val="right"/>
        <w:rPr>
          <w:sz w:val="28"/>
          <w:szCs w:val="28"/>
        </w:rPr>
      </w:pPr>
    </w:p>
    <w:p w:rsidR="008452E7" w:rsidRPr="001B79CC" w:rsidRDefault="008452E7" w:rsidP="00E9240A">
      <w:pPr>
        <w:ind w:right="99" w:firstLine="360"/>
        <w:jc w:val="right"/>
        <w:rPr>
          <w:sz w:val="20"/>
          <w:szCs w:val="20"/>
        </w:rPr>
      </w:pPr>
      <w:r w:rsidRPr="001B79CC">
        <w:rPr>
          <w:sz w:val="20"/>
          <w:szCs w:val="20"/>
        </w:rPr>
        <w:t>Таблица №2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219"/>
        <w:gridCol w:w="1305"/>
        <w:gridCol w:w="1427"/>
        <w:gridCol w:w="1357"/>
      </w:tblGrid>
      <w:tr w:rsidR="008452E7" w:rsidRPr="00C35602" w:rsidTr="001B79CC">
        <w:trPr>
          <w:jc w:val="center"/>
        </w:trPr>
        <w:tc>
          <w:tcPr>
            <w:tcW w:w="594" w:type="dxa"/>
            <w:vMerge w:val="restart"/>
          </w:tcPr>
          <w:p w:rsidR="008452E7" w:rsidRPr="00C35602" w:rsidRDefault="008452E7" w:rsidP="00052079">
            <w:pPr>
              <w:jc w:val="both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№</w:t>
            </w:r>
          </w:p>
          <w:p w:rsidR="008452E7" w:rsidRPr="00C35602" w:rsidRDefault="008452E7" w:rsidP="00052079">
            <w:pPr>
              <w:jc w:val="both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п/п</w:t>
            </w:r>
          </w:p>
        </w:tc>
        <w:tc>
          <w:tcPr>
            <w:tcW w:w="2219" w:type="dxa"/>
            <w:vMerge w:val="restart"/>
          </w:tcPr>
          <w:p w:rsidR="008452E7" w:rsidRPr="00C35602" w:rsidRDefault="008452E7" w:rsidP="00052079">
            <w:pPr>
              <w:jc w:val="both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потребители и степень благоустройства</w:t>
            </w:r>
          </w:p>
        </w:tc>
        <w:tc>
          <w:tcPr>
            <w:tcW w:w="1305" w:type="dxa"/>
            <w:vMerge w:val="restart"/>
          </w:tcPr>
          <w:p w:rsidR="008452E7" w:rsidRPr="00C35602" w:rsidRDefault="008452E7" w:rsidP="00052079">
            <w:pPr>
              <w:jc w:val="center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норма л/</w:t>
            </w:r>
            <w:proofErr w:type="spellStart"/>
            <w:r w:rsidRPr="00C35602">
              <w:rPr>
                <w:sz w:val="28"/>
                <w:szCs w:val="28"/>
              </w:rPr>
              <w:t>сут</w:t>
            </w:r>
            <w:proofErr w:type="spellEnd"/>
            <w:r w:rsidRPr="00C35602">
              <w:rPr>
                <w:sz w:val="28"/>
                <w:szCs w:val="28"/>
              </w:rPr>
              <w:t xml:space="preserve"> на</w:t>
            </w:r>
          </w:p>
          <w:p w:rsidR="008452E7" w:rsidRPr="00C35602" w:rsidRDefault="008452E7" w:rsidP="00052079">
            <w:pPr>
              <w:jc w:val="center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человека</w:t>
            </w:r>
          </w:p>
        </w:tc>
        <w:tc>
          <w:tcPr>
            <w:tcW w:w="2784" w:type="dxa"/>
            <w:gridSpan w:val="2"/>
          </w:tcPr>
          <w:p w:rsidR="008452E7" w:rsidRPr="00C35602" w:rsidRDefault="008452E7" w:rsidP="00052079">
            <w:pPr>
              <w:jc w:val="center"/>
              <w:rPr>
                <w:sz w:val="28"/>
                <w:szCs w:val="28"/>
              </w:rPr>
            </w:pPr>
            <w:proofErr w:type="spellStart"/>
            <w:r w:rsidRPr="00C35602">
              <w:rPr>
                <w:sz w:val="28"/>
                <w:szCs w:val="28"/>
              </w:rPr>
              <w:t>Расч</w:t>
            </w:r>
            <w:proofErr w:type="spellEnd"/>
            <w:r w:rsidRPr="00C35602">
              <w:rPr>
                <w:sz w:val="28"/>
                <w:szCs w:val="28"/>
              </w:rPr>
              <w:t>. срок</w:t>
            </w:r>
          </w:p>
        </w:tc>
      </w:tr>
      <w:tr w:rsidR="008452E7" w:rsidRPr="00C35602" w:rsidTr="001B79CC">
        <w:trPr>
          <w:jc w:val="center"/>
        </w:trPr>
        <w:tc>
          <w:tcPr>
            <w:tcW w:w="594" w:type="dxa"/>
            <w:vMerge/>
          </w:tcPr>
          <w:p w:rsidR="008452E7" w:rsidRPr="00C35602" w:rsidRDefault="008452E7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vMerge/>
          </w:tcPr>
          <w:p w:rsidR="008452E7" w:rsidRPr="00C35602" w:rsidRDefault="008452E7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5" w:type="dxa"/>
            <w:vMerge/>
          </w:tcPr>
          <w:p w:rsidR="008452E7" w:rsidRPr="00C35602" w:rsidRDefault="008452E7" w:rsidP="000520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:rsidR="008452E7" w:rsidRPr="00C35602" w:rsidRDefault="008452E7" w:rsidP="00052079">
            <w:pPr>
              <w:jc w:val="center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население</w:t>
            </w:r>
          </w:p>
          <w:p w:rsidR="008452E7" w:rsidRPr="00C35602" w:rsidRDefault="008452E7" w:rsidP="00052079">
            <w:pPr>
              <w:jc w:val="center"/>
              <w:rPr>
                <w:sz w:val="28"/>
                <w:szCs w:val="28"/>
              </w:rPr>
            </w:pPr>
            <w:proofErr w:type="spellStart"/>
            <w:r w:rsidRPr="00C35602">
              <w:rPr>
                <w:sz w:val="28"/>
                <w:szCs w:val="28"/>
              </w:rPr>
              <w:t>т.чел</w:t>
            </w:r>
            <w:proofErr w:type="spellEnd"/>
          </w:p>
        </w:tc>
        <w:tc>
          <w:tcPr>
            <w:tcW w:w="1357" w:type="dxa"/>
          </w:tcPr>
          <w:p w:rsidR="008452E7" w:rsidRPr="00C35602" w:rsidRDefault="008452E7" w:rsidP="00052079">
            <w:pPr>
              <w:jc w:val="center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расход</w:t>
            </w:r>
          </w:p>
          <w:p w:rsidR="008452E7" w:rsidRPr="00C35602" w:rsidRDefault="008452E7" w:rsidP="00052079">
            <w:pPr>
              <w:jc w:val="center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м³/</w:t>
            </w:r>
            <w:proofErr w:type="spellStart"/>
            <w:r w:rsidRPr="00C35602">
              <w:rPr>
                <w:sz w:val="28"/>
                <w:szCs w:val="28"/>
              </w:rPr>
              <w:t>сут</w:t>
            </w:r>
            <w:proofErr w:type="spellEnd"/>
          </w:p>
        </w:tc>
      </w:tr>
      <w:tr w:rsidR="008452E7" w:rsidRPr="00C35602" w:rsidTr="001B79CC">
        <w:trPr>
          <w:jc w:val="center"/>
        </w:trPr>
        <w:tc>
          <w:tcPr>
            <w:tcW w:w="594" w:type="dxa"/>
          </w:tcPr>
          <w:p w:rsidR="008452E7" w:rsidRPr="00C35602" w:rsidRDefault="008452E7" w:rsidP="00052079">
            <w:pPr>
              <w:jc w:val="both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1</w:t>
            </w:r>
          </w:p>
        </w:tc>
        <w:tc>
          <w:tcPr>
            <w:tcW w:w="2219" w:type="dxa"/>
          </w:tcPr>
          <w:p w:rsidR="008452E7" w:rsidRPr="00C35602" w:rsidRDefault="008452E7" w:rsidP="00052079">
            <w:pPr>
              <w:jc w:val="both"/>
              <w:rPr>
                <w:sz w:val="28"/>
                <w:szCs w:val="28"/>
              </w:rPr>
            </w:pPr>
            <w:r w:rsidRPr="001B79CC">
              <w:rPr>
                <w:sz w:val="20"/>
                <w:szCs w:val="20"/>
              </w:rPr>
              <w:t>Полив зеленых насаждений и покрытий улиц и дорог</w:t>
            </w:r>
          </w:p>
        </w:tc>
        <w:tc>
          <w:tcPr>
            <w:tcW w:w="1305" w:type="dxa"/>
          </w:tcPr>
          <w:p w:rsidR="008452E7" w:rsidRPr="00C35602" w:rsidRDefault="008452E7" w:rsidP="00052079">
            <w:pPr>
              <w:jc w:val="center"/>
              <w:rPr>
                <w:sz w:val="28"/>
                <w:szCs w:val="28"/>
              </w:rPr>
            </w:pPr>
            <w:r w:rsidRPr="00C35602">
              <w:rPr>
                <w:sz w:val="28"/>
                <w:szCs w:val="28"/>
              </w:rPr>
              <w:t>50</w:t>
            </w:r>
          </w:p>
        </w:tc>
        <w:tc>
          <w:tcPr>
            <w:tcW w:w="1427" w:type="dxa"/>
          </w:tcPr>
          <w:p w:rsidR="008452E7" w:rsidRPr="00C35602" w:rsidRDefault="008452E7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0,350</w:t>
            </w:r>
          </w:p>
        </w:tc>
        <w:tc>
          <w:tcPr>
            <w:tcW w:w="1357" w:type="dxa"/>
          </w:tcPr>
          <w:p w:rsidR="008452E7" w:rsidRPr="00C35602" w:rsidRDefault="008452E7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</w:tbl>
    <w:p w:rsidR="008452E7" w:rsidRPr="00A31C31" w:rsidRDefault="008452E7" w:rsidP="00E9240A">
      <w:pPr>
        <w:ind w:firstLine="360"/>
        <w:jc w:val="both"/>
        <w:rPr>
          <w:color w:val="FF9900"/>
          <w:sz w:val="28"/>
          <w:szCs w:val="28"/>
        </w:rPr>
      </w:pPr>
    </w:p>
    <w:p w:rsidR="008452E7" w:rsidRPr="001B79CC" w:rsidRDefault="008452E7" w:rsidP="00E9240A">
      <w:pPr>
        <w:ind w:firstLine="360"/>
        <w:jc w:val="center"/>
        <w:rPr>
          <w:b/>
          <w:sz w:val="28"/>
          <w:szCs w:val="28"/>
          <w:u w:val="single"/>
        </w:rPr>
      </w:pPr>
      <w:r w:rsidRPr="001B79CC">
        <w:rPr>
          <w:b/>
          <w:sz w:val="28"/>
          <w:szCs w:val="28"/>
          <w:u w:val="single"/>
        </w:rPr>
        <w:t>Расход воды на пожаротушение</w:t>
      </w:r>
    </w:p>
    <w:p w:rsidR="008452E7" w:rsidRPr="00ED2183" w:rsidRDefault="008452E7" w:rsidP="00E9240A">
      <w:pPr>
        <w:ind w:firstLine="360"/>
        <w:jc w:val="both"/>
        <w:rPr>
          <w:sz w:val="28"/>
          <w:szCs w:val="28"/>
        </w:rPr>
      </w:pPr>
    </w:p>
    <w:p w:rsidR="008452E7" w:rsidRPr="00ED2183" w:rsidRDefault="008452E7" w:rsidP="00E9240A">
      <w:pPr>
        <w:ind w:firstLine="720"/>
        <w:jc w:val="both"/>
        <w:rPr>
          <w:sz w:val="28"/>
          <w:szCs w:val="28"/>
        </w:rPr>
      </w:pPr>
      <w:r w:rsidRPr="00ED2183">
        <w:rPr>
          <w:sz w:val="28"/>
          <w:szCs w:val="28"/>
        </w:rPr>
        <w:t>Нормы расхода воды на пожаротушение приняты по СНиП 2.04.02-84 и сведены в таблицу №3</w:t>
      </w:r>
    </w:p>
    <w:p w:rsidR="008452E7" w:rsidRPr="00ED2183" w:rsidRDefault="008452E7" w:rsidP="00E9240A">
      <w:pPr>
        <w:ind w:firstLine="720"/>
        <w:jc w:val="both"/>
        <w:rPr>
          <w:sz w:val="28"/>
          <w:szCs w:val="28"/>
        </w:rPr>
      </w:pPr>
      <w:r w:rsidRPr="00ED2183">
        <w:rPr>
          <w:sz w:val="28"/>
          <w:szCs w:val="28"/>
        </w:rPr>
        <w:t>На период пополнения пожарного запаса воды допускается снижение подачи воды на хозяйственно-питьевые нужды до 70% расчетного расхода, а подача воды на производственные нужды производится по аварийному графику.</w:t>
      </w:r>
    </w:p>
    <w:p w:rsidR="008452E7" w:rsidRPr="005A544A" w:rsidRDefault="006A20DE" w:rsidP="005A544A">
      <w:pPr>
        <w:ind w:firstLine="360"/>
        <w:jc w:val="right"/>
        <w:rPr>
          <w:sz w:val="20"/>
          <w:szCs w:val="20"/>
        </w:rPr>
      </w:pPr>
      <w:r>
        <w:rPr>
          <w:noProof/>
        </w:rPr>
        <w:pict>
          <v:group id="_x0000_s1066" style="position:absolute;left:0;text-align:left;margin-left:57.4pt;margin-top:18.1pt;width:518.8pt;height:802.3pt;z-index:3;mso-position-horizontal-relative:page;mso-position-vertical-relative:page" coordsize="20000,20000" o:allowincell="f">
            <v:rect id="_x0000_s1067" style="position:absolute;width:20000;height:20000" filled="f" strokeweight="2pt"/>
            <v:line id="_x0000_s1068" style="position:absolute" from="1093,18949" to="1095,19989" strokeweight="2pt"/>
            <v:line id="_x0000_s1069" style="position:absolute" from="10,18941" to="19977,18942" strokeweight="2pt"/>
            <v:line id="_x0000_s1070" style="position:absolute" from="2186,18949" to="2188,19989" strokeweight="2pt"/>
            <v:line id="_x0000_s1071" style="position:absolute" from="4919,18949" to="4921,19989" strokeweight="2pt"/>
            <v:line id="_x0000_s1072" style="position:absolute" from="6557,18959" to="6559,19989" strokeweight="2pt"/>
            <v:line id="_x0000_s1073" style="position:absolute" from="7650,18949" to="7652,19979" strokeweight="2pt"/>
            <v:line id="_x0000_s1074" style="position:absolute" from="18905,18949" to="18909,19989" strokeweight="2pt"/>
            <v:line id="_x0000_s1075" style="position:absolute" from="10,19293" to="7631,19295" strokeweight="1pt"/>
            <v:line id="_x0000_s1076" style="position:absolute" from="10,19646" to="7631,19647" strokeweight="2pt"/>
            <v:line id="_x0000_s1077" style="position:absolute" from="18919,19296" to="19990,19297" strokeweight="1pt"/>
            <v:rect id="_x0000_s1078" style="position:absolute;left:54;top:19660;width:1000;height:309" filled="f" stroked="f" strokeweight=".25pt">
              <v:textbox style="mso-next-textbox:#_x0000_s1078" inset="1pt,1pt,1pt,1pt">
                <w:txbxContent>
                  <w:p w:rsidR="008452E7" w:rsidRDefault="008452E7" w:rsidP="005A544A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79" style="position:absolute;left:1139;top:19660;width:1001;height:309" filled="f" stroked="f" strokeweight=".25pt">
              <v:textbox style="mso-next-textbox:#_x0000_s1079" inset="1pt,1pt,1pt,1pt">
                <w:txbxContent>
                  <w:p w:rsidR="008452E7" w:rsidRDefault="008452E7" w:rsidP="005A544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80" style="position:absolute;left:2267;top:19660;width:2573;height:309" filled="f" stroked="f" strokeweight=".25pt">
              <v:textbox style="mso-next-textbox:#_x0000_s1080" inset="1pt,1pt,1pt,1pt">
                <w:txbxContent>
                  <w:p w:rsidR="008452E7" w:rsidRDefault="008452E7" w:rsidP="005A544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81" style="position:absolute;left:4983;top:19660;width:1534;height:309" filled="f" stroked="f" strokeweight=".25pt">
              <v:textbox style="mso-next-textbox:#_x0000_s1081" inset="1pt,1pt,1pt,1pt">
                <w:txbxContent>
                  <w:p w:rsidR="008452E7" w:rsidRDefault="008452E7" w:rsidP="005A544A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082" style="position:absolute;left:6604;top:19660;width:1000;height:309" filled="f" stroked="f" strokeweight=".25pt">
              <v:textbox style="mso-next-textbox:#_x0000_s1082" inset="1pt,1pt,1pt,1pt">
                <w:txbxContent>
                  <w:p w:rsidR="008452E7" w:rsidRDefault="008452E7" w:rsidP="005A544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83" style="position:absolute;left:18949;top:18977;width:1001;height:309" filled="f" stroked="f" strokeweight=".25pt">
              <v:textbox style="mso-next-textbox:#_x0000_s1083" inset="1pt,1pt,1pt,1pt">
                <w:txbxContent>
                  <w:p w:rsidR="008452E7" w:rsidRDefault="008452E7" w:rsidP="005A544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84" style="position:absolute;left:18949;top:19435;width:1001;height:423" filled="f" stroked="f" strokeweight=".25pt">
              <v:textbox style="mso-next-textbox:#_x0000_s1084" inset="1pt,1pt,1pt,1pt">
                <w:txbxContent>
                  <w:p w:rsidR="008452E7" w:rsidRPr="006C13AE" w:rsidRDefault="008452E7" w:rsidP="005A544A">
                    <w:pPr>
                      <w:pStyle w:val="af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3</w:t>
                    </w:r>
                  </w:p>
                </w:txbxContent>
              </v:textbox>
            </v:rect>
            <v:rect id="_x0000_s1085" style="position:absolute;left:7745;top:19221;width:11075;height:477" filled="f" stroked="f" strokeweight=".25pt">
              <v:textbox style="mso-next-textbox:#_x0000_s1085" inset="1pt,1pt,1pt,1pt">
                <w:txbxContent>
                  <w:p w:rsidR="008452E7" w:rsidRPr="006C13AE" w:rsidRDefault="008452E7" w:rsidP="006C13AE"/>
                </w:txbxContent>
              </v:textbox>
            </v:rect>
            <w10:wrap anchorx="page" anchory="page"/>
            <w10:anchorlock/>
          </v:group>
        </w:pict>
      </w:r>
      <w:r w:rsidR="008452E7" w:rsidRPr="005A544A">
        <w:rPr>
          <w:sz w:val="20"/>
          <w:szCs w:val="20"/>
        </w:rPr>
        <w:t>Таблица №3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1260"/>
        <w:gridCol w:w="1260"/>
        <w:gridCol w:w="1147"/>
        <w:gridCol w:w="1368"/>
        <w:gridCol w:w="1445"/>
      </w:tblGrid>
      <w:tr w:rsidR="008452E7" w:rsidRPr="001D3658" w:rsidTr="00052079">
        <w:tc>
          <w:tcPr>
            <w:tcW w:w="648" w:type="dxa"/>
            <w:vMerge w:val="restart"/>
          </w:tcPr>
          <w:p w:rsidR="008452E7" w:rsidRPr="001D3658" w:rsidRDefault="008452E7" w:rsidP="00052079">
            <w:pPr>
              <w:jc w:val="both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№</w:t>
            </w:r>
          </w:p>
          <w:p w:rsidR="008452E7" w:rsidRPr="001D3658" w:rsidRDefault="008452E7" w:rsidP="00052079">
            <w:pPr>
              <w:jc w:val="both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п/п</w:t>
            </w:r>
          </w:p>
        </w:tc>
        <w:tc>
          <w:tcPr>
            <w:tcW w:w="2520" w:type="dxa"/>
            <w:vMerge w:val="restart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Объекты</w:t>
            </w:r>
          </w:p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proofErr w:type="spellStart"/>
            <w:r w:rsidRPr="001D3658">
              <w:rPr>
                <w:sz w:val="28"/>
                <w:szCs w:val="28"/>
              </w:rPr>
              <w:t>пожаро</w:t>
            </w:r>
            <w:proofErr w:type="spellEnd"/>
            <w:r w:rsidRPr="001D3658">
              <w:rPr>
                <w:sz w:val="28"/>
                <w:szCs w:val="28"/>
              </w:rPr>
              <w:t>-</w:t>
            </w:r>
          </w:p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тушения</w:t>
            </w:r>
          </w:p>
        </w:tc>
        <w:tc>
          <w:tcPr>
            <w:tcW w:w="1260" w:type="dxa"/>
            <w:vMerge w:val="restart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Население</w:t>
            </w:r>
          </w:p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proofErr w:type="spellStart"/>
            <w:r w:rsidRPr="001D3658">
              <w:rPr>
                <w:sz w:val="28"/>
                <w:szCs w:val="28"/>
              </w:rPr>
              <w:t>т.чел</w:t>
            </w:r>
            <w:proofErr w:type="spellEnd"/>
          </w:p>
        </w:tc>
        <w:tc>
          <w:tcPr>
            <w:tcW w:w="1260" w:type="dxa"/>
            <w:vMerge w:val="restart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Кол-во</w:t>
            </w:r>
          </w:p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пожаров</w:t>
            </w:r>
          </w:p>
        </w:tc>
        <w:tc>
          <w:tcPr>
            <w:tcW w:w="3960" w:type="dxa"/>
            <w:gridSpan w:val="3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Расход воды</w:t>
            </w:r>
          </w:p>
        </w:tc>
      </w:tr>
      <w:tr w:rsidR="008452E7" w:rsidRPr="001D3658" w:rsidTr="00052079">
        <w:tc>
          <w:tcPr>
            <w:tcW w:w="648" w:type="dxa"/>
            <w:vMerge/>
          </w:tcPr>
          <w:p w:rsidR="008452E7" w:rsidRPr="001D3658" w:rsidRDefault="008452E7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452E7" w:rsidRPr="001D3658" w:rsidRDefault="008452E7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8452E7" w:rsidRPr="001D3658" w:rsidRDefault="008452E7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8452E7" w:rsidRPr="001D3658" w:rsidRDefault="008452E7" w:rsidP="000520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На 1 пожар</w:t>
            </w:r>
          </w:p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л/сек</w:t>
            </w:r>
          </w:p>
        </w:tc>
        <w:tc>
          <w:tcPr>
            <w:tcW w:w="1368" w:type="dxa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Общий</w:t>
            </w:r>
          </w:p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л/сек</w:t>
            </w:r>
          </w:p>
        </w:tc>
        <w:tc>
          <w:tcPr>
            <w:tcW w:w="1445" w:type="dxa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Общий</w:t>
            </w:r>
          </w:p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м³.</w:t>
            </w:r>
          </w:p>
        </w:tc>
      </w:tr>
      <w:tr w:rsidR="008452E7" w:rsidRPr="001D3658" w:rsidTr="00052079">
        <w:tc>
          <w:tcPr>
            <w:tcW w:w="9648" w:type="dxa"/>
            <w:gridSpan w:val="7"/>
          </w:tcPr>
          <w:p w:rsidR="008452E7" w:rsidRPr="001D3658" w:rsidRDefault="008452E7" w:rsidP="00052079">
            <w:pPr>
              <w:jc w:val="both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Расчетный срок</w:t>
            </w:r>
          </w:p>
        </w:tc>
      </w:tr>
      <w:tr w:rsidR="008452E7" w:rsidRPr="001D3658" w:rsidTr="00052079">
        <w:tc>
          <w:tcPr>
            <w:tcW w:w="648" w:type="dxa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</w:tcPr>
          <w:p w:rsidR="008452E7" w:rsidRPr="00BF74F5" w:rsidRDefault="008452E7" w:rsidP="00052079">
            <w:pPr>
              <w:jc w:val="both"/>
              <w:rPr>
                <w:sz w:val="20"/>
                <w:szCs w:val="20"/>
              </w:rPr>
            </w:pPr>
            <w:r w:rsidRPr="00BF74F5">
              <w:rPr>
                <w:sz w:val="20"/>
                <w:szCs w:val="20"/>
              </w:rPr>
              <w:t>Жилая застройка.</w:t>
            </w:r>
          </w:p>
          <w:p w:rsidR="008452E7" w:rsidRPr="001D3658" w:rsidRDefault="008452E7" w:rsidP="00052079">
            <w:pPr>
              <w:jc w:val="both"/>
              <w:rPr>
                <w:sz w:val="28"/>
                <w:szCs w:val="28"/>
              </w:rPr>
            </w:pPr>
            <w:r w:rsidRPr="00BF74F5">
              <w:rPr>
                <w:sz w:val="20"/>
                <w:szCs w:val="20"/>
              </w:rPr>
              <w:t>Наружное пожаротушение</w:t>
            </w:r>
          </w:p>
        </w:tc>
        <w:tc>
          <w:tcPr>
            <w:tcW w:w="1260" w:type="dxa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0,350</w:t>
            </w:r>
          </w:p>
        </w:tc>
        <w:tc>
          <w:tcPr>
            <w:tcW w:w="1260" w:type="dxa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:rsidR="008452E7" w:rsidRPr="001D3658" w:rsidRDefault="008452E7" w:rsidP="0054140F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8452E7" w:rsidRPr="001D3658" w:rsidRDefault="008452E7" w:rsidP="0054140F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45" w:type="dxa"/>
          </w:tcPr>
          <w:p w:rsidR="008452E7" w:rsidRPr="001D3658" w:rsidRDefault="008452E7" w:rsidP="0054140F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08</w:t>
            </w:r>
            <w:r w:rsidRPr="001D3658">
              <w:rPr>
                <w:sz w:val="28"/>
                <w:szCs w:val="28"/>
              </w:rPr>
              <w:t>,00</w:t>
            </w:r>
          </w:p>
        </w:tc>
      </w:tr>
      <w:tr w:rsidR="008452E7" w:rsidRPr="001D3658" w:rsidTr="00052079">
        <w:tc>
          <w:tcPr>
            <w:tcW w:w="648" w:type="dxa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8452E7" w:rsidRPr="001D3658" w:rsidRDefault="008452E7" w:rsidP="00052079">
            <w:pPr>
              <w:jc w:val="both"/>
              <w:rPr>
                <w:sz w:val="28"/>
                <w:szCs w:val="28"/>
              </w:rPr>
            </w:pPr>
            <w:r w:rsidRPr="00BF74F5">
              <w:rPr>
                <w:sz w:val="20"/>
                <w:szCs w:val="20"/>
              </w:rPr>
              <w:t>Внутреннее пожаротушение</w:t>
            </w:r>
          </w:p>
        </w:tc>
        <w:tc>
          <w:tcPr>
            <w:tcW w:w="1260" w:type="dxa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0,350</w:t>
            </w:r>
          </w:p>
        </w:tc>
        <w:tc>
          <w:tcPr>
            <w:tcW w:w="1260" w:type="dxa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2,5</w:t>
            </w:r>
          </w:p>
        </w:tc>
        <w:tc>
          <w:tcPr>
            <w:tcW w:w="1368" w:type="dxa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2,5</w:t>
            </w:r>
          </w:p>
        </w:tc>
        <w:tc>
          <w:tcPr>
            <w:tcW w:w="1445" w:type="dxa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27,00</w:t>
            </w:r>
          </w:p>
        </w:tc>
      </w:tr>
      <w:tr w:rsidR="008452E7" w:rsidRPr="001D3658" w:rsidTr="00052079">
        <w:tc>
          <w:tcPr>
            <w:tcW w:w="8203" w:type="dxa"/>
            <w:gridSpan w:val="6"/>
          </w:tcPr>
          <w:p w:rsidR="008452E7" w:rsidRPr="001D3658" w:rsidRDefault="008452E7" w:rsidP="00052079">
            <w:pPr>
              <w:jc w:val="both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Итого</w:t>
            </w:r>
          </w:p>
        </w:tc>
        <w:tc>
          <w:tcPr>
            <w:tcW w:w="1445" w:type="dxa"/>
          </w:tcPr>
          <w:p w:rsidR="008452E7" w:rsidRPr="001D3658" w:rsidRDefault="008452E7" w:rsidP="003B0DD9">
            <w:pPr>
              <w:jc w:val="center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35</w:t>
            </w:r>
            <w:r w:rsidRPr="001D3658">
              <w:rPr>
                <w:sz w:val="28"/>
                <w:szCs w:val="28"/>
              </w:rPr>
              <w:t>,00</w:t>
            </w:r>
          </w:p>
        </w:tc>
      </w:tr>
    </w:tbl>
    <w:p w:rsidR="008452E7" w:rsidRPr="001D3658" w:rsidRDefault="008452E7" w:rsidP="00E9240A">
      <w:pPr>
        <w:ind w:firstLine="360"/>
        <w:jc w:val="both"/>
        <w:rPr>
          <w:sz w:val="28"/>
          <w:szCs w:val="28"/>
        </w:rPr>
      </w:pPr>
      <w:r w:rsidRPr="001D3658">
        <w:rPr>
          <w:sz w:val="28"/>
          <w:szCs w:val="28"/>
        </w:rPr>
        <w:t>Количество пожаров 1 по 1</w:t>
      </w:r>
      <w:r>
        <w:rPr>
          <w:sz w:val="28"/>
          <w:szCs w:val="28"/>
        </w:rPr>
        <w:t>0</w:t>
      </w:r>
      <w:r w:rsidRPr="001D3658">
        <w:rPr>
          <w:sz w:val="28"/>
          <w:szCs w:val="28"/>
        </w:rPr>
        <w:t xml:space="preserve"> л/сек и 1 внутренний по 2,5 л/сек.</w:t>
      </w:r>
    </w:p>
    <w:p w:rsidR="008452E7" w:rsidRPr="001D3658" w:rsidRDefault="008452E7" w:rsidP="00E9240A">
      <w:pPr>
        <w:ind w:firstLine="360"/>
        <w:jc w:val="both"/>
        <w:rPr>
          <w:sz w:val="28"/>
          <w:szCs w:val="28"/>
        </w:rPr>
      </w:pPr>
      <w:r w:rsidRPr="001D3658">
        <w:rPr>
          <w:sz w:val="28"/>
          <w:szCs w:val="28"/>
        </w:rPr>
        <w:lastRenderedPageBreak/>
        <w:t xml:space="preserve">Время пополнения пожарных запасов – 24 часов, а продолжительность тушения пожара – 3 часа. Тушение пожара предусматривается из пожарных гидрантов и пожарных кранов. </w:t>
      </w:r>
    </w:p>
    <w:p w:rsidR="008452E7" w:rsidRPr="001D3658" w:rsidRDefault="008452E7" w:rsidP="00E9240A">
      <w:pPr>
        <w:ind w:firstLine="426"/>
        <w:jc w:val="both"/>
        <w:rPr>
          <w:sz w:val="28"/>
          <w:szCs w:val="28"/>
        </w:rPr>
      </w:pPr>
      <w:r w:rsidRPr="001D3658">
        <w:rPr>
          <w:sz w:val="28"/>
          <w:szCs w:val="28"/>
        </w:rPr>
        <w:t xml:space="preserve">Суммарные расходы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с.Нижний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Танай</w:t>
      </w:r>
      <w:proofErr w:type="spellEnd"/>
      <w:r w:rsidRPr="001D3658">
        <w:rPr>
          <w:sz w:val="28"/>
          <w:szCs w:val="28"/>
        </w:rPr>
        <w:t xml:space="preserve"> сведены в таблицу №4</w:t>
      </w:r>
    </w:p>
    <w:p w:rsidR="008452E7" w:rsidRPr="003B39E9" w:rsidRDefault="008452E7" w:rsidP="00E9240A">
      <w:pPr>
        <w:jc w:val="right"/>
        <w:rPr>
          <w:sz w:val="28"/>
          <w:szCs w:val="28"/>
        </w:rPr>
      </w:pPr>
    </w:p>
    <w:p w:rsidR="008452E7" w:rsidRPr="003B39E9" w:rsidRDefault="008452E7" w:rsidP="00E9240A">
      <w:pPr>
        <w:jc w:val="center"/>
        <w:rPr>
          <w:sz w:val="28"/>
          <w:szCs w:val="28"/>
        </w:rPr>
      </w:pPr>
      <w:r w:rsidRPr="003B0DD9">
        <w:rPr>
          <w:b/>
          <w:sz w:val="28"/>
          <w:szCs w:val="28"/>
          <w:u w:val="single"/>
        </w:rPr>
        <w:t xml:space="preserve">Объемы водопотребления с. </w:t>
      </w:r>
      <w:r>
        <w:rPr>
          <w:b/>
          <w:sz w:val="28"/>
          <w:szCs w:val="28"/>
          <w:u w:val="single"/>
        </w:rPr>
        <w:t xml:space="preserve">Нижний </w:t>
      </w:r>
      <w:proofErr w:type="spellStart"/>
      <w:r>
        <w:rPr>
          <w:b/>
          <w:sz w:val="28"/>
          <w:szCs w:val="28"/>
          <w:u w:val="single"/>
        </w:rPr>
        <w:t>Танай</w:t>
      </w:r>
      <w:proofErr w:type="spellEnd"/>
    </w:p>
    <w:p w:rsidR="008452E7" w:rsidRPr="003B39E9" w:rsidRDefault="008452E7" w:rsidP="003B0DD9">
      <w:pPr>
        <w:ind w:firstLine="360"/>
        <w:jc w:val="right"/>
        <w:rPr>
          <w:sz w:val="28"/>
          <w:szCs w:val="28"/>
        </w:rPr>
      </w:pPr>
      <w:r w:rsidRPr="003B0DD9">
        <w:rPr>
          <w:sz w:val="20"/>
          <w:szCs w:val="20"/>
        </w:rPr>
        <w:t>Таблица №4</w:t>
      </w:r>
    </w:p>
    <w:tbl>
      <w:tblPr>
        <w:tblW w:w="7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</w:tblGrid>
      <w:tr w:rsidR="008452E7" w:rsidRPr="003B39E9" w:rsidTr="003B0DD9">
        <w:trPr>
          <w:jc w:val="center"/>
        </w:trPr>
        <w:tc>
          <w:tcPr>
            <w:tcW w:w="648" w:type="dxa"/>
          </w:tcPr>
          <w:p w:rsidR="008452E7" w:rsidRPr="003B39E9" w:rsidRDefault="008452E7" w:rsidP="00052079">
            <w:pPr>
              <w:jc w:val="both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№</w:t>
            </w:r>
          </w:p>
          <w:p w:rsidR="008452E7" w:rsidRPr="003B39E9" w:rsidRDefault="008452E7" w:rsidP="00052079">
            <w:pPr>
              <w:jc w:val="both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п/п</w:t>
            </w:r>
          </w:p>
        </w:tc>
        <w:tc>
          <w:tcPr>
            <w:tcW w:w="4137" w:type="dxa"/>
          </w:tcPr>
          <w:p w:rsidR="008452E7" w:rsidRPr="003B39E9" w:rsidRDefault="008452E7" w:rsidP="00052079">
            <w:pPr>
              <w:jc w:val="center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2393" w:type="dxa"/>
          </w:tcPr>
          <w:p w:rsidR="008452E7" w:rsidRPr="003B39E9" w:rsidRDefault="008452E7" w:rsidP="00052079">
            <w:pPr>
              <w:jc w:val="center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Расчетный срок,</w:t>
            </w:r>
          </w:p>
          <w:p w:rsidR="008452E7" w:rsidRPr="003B39E9" w:rsidRDefault="008452E7" w:rsidP="00052079">
            <w:pPr>
              <w:jc w:val="center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м³/</w:t>
            </w:r>
            <w:proofErr w:type="spellStart"/>
            <w:r w:rsidRPr="003B39E9">
              <w:rPr>
                <w:sz w:val="28"/>
                <w:szCs w:val="28"/>
              </w:rPr>
              <w:t>сут</w:t>
            </w:r>
            <w:proofErr w:type="spellEnd"/>
            <w:r w:rsidRPr="003B39E9">
              <w:rPr>
                <w:sz w:val="28"/>
                <w:szCs w:val="28"/>
              </w:rPr>
              <w:t>.</w:t>
            </w:r>
          </w:p>
        </w:tc>
      </w:tr>
      <w:tr w:rsidR="008452E7" w:rsidRPr="003B39E9" w:rsidTr="003B0DD9">
        <w:trPr>
          <w:jc w:val="center"/>
        </w:trPr>
        <w:tc>
          <w:tcPr>
            <w:tcW w:w="648" w:type="dxa"/>
          </w:tcPr>
          <w:p w:rsidR="008452E7" w:rsidRPr="003B39E9" w:rsidRDefault="008452E7" w:rsidP="00052079">
            <w:pPr>
              <w:jc w:val="both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8452E7" w:rsidRPr="003B39E9" w:rsidRDefault="008452E7" w:rsidP="00052079">
            <w:pPr>
              <w:jc w:val="both"/>
              <w:rPr>
                <w:sz w:val="28"/>
                <w:szCs w:val="28"/>
              </w:rPr>
            </w:pPr>
            <w:r w:rsidRPr="00BF74F5">
              <w:rPr>
                <w:sz w:val="20"/>
                <w:szCs w:val="20"/>
              </w:rPr>
              <w:t>Хозяйственно-питьевые расходы по жилой застройке и местной промышленности</w:t>
            </w:r>
          </w:p>
        </w:tc>
        <w:tc>
          <w:tcPr>
            <w:tcW w:w="2393" w:type="dxa"/>
          </w:tcPr>
          <w:p w:rsidR="008452E7" w:rsidRPr="003B39E9" w:rsidRDefault="008452E7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19,25</w:t>
            </w:r>
          </w:p>
        </w:tc>
      </w:tr>
      <w:tr w:rsidR="008452E7" w:rsidRPr="001D3658" w:rsidTr="003B0DD9">
        <w:trPr>
          <w:jc w:val="center"/>
        </w:trPr>
        <w:tc>
          <w:tcPr>
            <w:tcW w:w="648" w:type="dxa"/>
          </w:tcPr>
          <w:p w:rsidR="008452E7" w:rsidRPr="001D3658" w:rsidRDefault="008452E7" w:rsidP="00052079">
            <w:pPr>
              <w:jc w:val="both"/>
              <w:rPr>
                <w:sz w:val="28"/>
                <w:szCs w:val="28"/>
              </w:rPr>
            </w:pPr>
            <w:r w:rsidRPr="001D3658">
              <w:rPr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8452E7" w:rsidRPr="00BF74F5" w:rsidRDefault="008452E7" w:rsidP="00052079">
            <w:pPr>
              <w:jc w:val="both"/>
              <w:rPr>
                <w:sz w:val="20"/>
                <w:szCs w:val="20"/>
              </w:rPr>
            </w:pPr>
            <w:r w:rsidRPr="00BF74F5">
              <w:rPr>
                <w:sz w:val="20"/>
                <w:szCs w:val="20"/>
              </w:rPr>
              <w:t>Расход воды на полив зеленых насаждений, дорог и улиц</w:t>
            </w:r>
          </w:p>
        </w:tc>
        <w:tc>
          <w:tcPr>
            <w:tcW w:w="2393" w:type="dxa"/>
          </w:tcPr>
          <w:p w:rsidR="008452E7" w:rsidRPr="001D3658" w:rsidRDefault="008452E7" w:rsidP="00052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8452E7" w:rsidRPr="003B39E9" w:rsidTr="003B0DD9">
        <w:trPr>
          <w:jc w:val="center"/>
        </w:trPr>
        <w:tc>
          <w:tcPr>
            <w:tcW w:w="648" w:type="dxa"/>
          </w:tcPr>
          <w:p w:rsidR="008452E7" w:rsidRPr="003B39E9" w:rsidRDefault="008452E7" w:rsidP="00052079">
            <w:pPr>
              <w:jc w:val="both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8452E7" w:rsidRPr="00BF74F5" w:rsidRDefault="008452E7" w:rsidP="00052079">
            <w:pPr>
              <w:jc w:val="both"/>
              <w:rPr>
                <w:sz w:val="20"/>
                <w:szCs w:val="20"/>
              </w:rPr>
            </w:pPr>
            <w:r w:rsidRPr="00BF74F5">
              <w:rPr>
                <w:sz w:val="20"/>
                <w:szCs w:val="20"/>
              </w:rPr>
              <w:t>Расход воды на пожаротушение</w:t>
            </w:r>
          </w:p>
        </w:tc>
        <w:tc>
          <w:tcPr>
            <w:tcW w:w="2393" w:type="dxa"/>
          </w:tcPr>
          <w:p w:rsidR="008452E7" w:rsidRPr="003B39E9" w:rsidRDefault="008452E7" w:rsidP="003B0DD9">
            <w:pPr>
              <w:jc w:val="center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35</w:t>
            </w:r>
            <w:r w:rsidRPr="003B39E9">
              <w:rPr>
                <w:sz w:val="28"/>
                <w:szCs w:val="28"/>
              </w:rPr>
              <w:t>,00</w:t>
            </w:r>
          </w:p>
        </w:tc>
      </w:tr>
      <w:tr w:rsidR="008452E7" w:rsidRPr="003B39E9" w:rsidTr="003B0DD9">
        <w:trPr>
          <w:jc w:val="center"/>
        </w:trPr>
        <w:tc>
          <w:tcPr>
            <w:tcW w:w="4785" w:type="dxa"/>
            <w:gridSpan w:val="2"/>
          </w:tcPr>
          <w:p w:rsidR="008452E7" w:rsidRPr="003B39E9" w:rsidRDefault="008452E7" w:rsidP="00052079">
            <w:pPr>
              <w:jc w:val="both"/>
              <w:rPr>
                <w:sz w:val="28"/>
                <w:szCs w:val="28"/>
              </w:rPr>
            </w:pPr>
            <w:r w:rsidRPr="003B39E9">
              <w:rPr>
                <w:sz w:val="28"/>
                <w:szCs w:val="28"/>
              </w:rPr>
              <w:t>Всего</w:t>
            </w:r>
          </w:p>
        </w:tc>
        <w:tc>
          <w:tcPr>
            <w:tcW w:w="2393" w:type="dxa"/>
          </w:tcPr>
          <w:p w:rsidR="008452E7" w:rsidRPr="003B39E9" w:rsidRDefault="008452E7" w:rsidP="003B0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171,75</w:t>
            </w:r>
          </w:p>
        </w:tc>
      </w:tr>
    </w:tbl>
    <w:p w:rsidR="008452E7" w:rsidRDefault="008452E7" w:rsidP="00E9240A">
      <w:pPr>
        <w:ind w:firstLine="360"/>
        <w:jc w:val="center"/>
        <w:rPr>
          <w:color w:val="FF9900"/>
          <w:sz w:val="28"/>
          <w:szCs w:val="28"/>
        </w:rPr>
      </w:pPr>
    </w:p>
    <w:p w:rsidR="008452E7" w:rsidRDefault="008452E7" w:rsidP="00FA7431">
      <w:pPr>
        <w:pStyle w:val="2"/>
        <w:jc w:val="center"/>
        <w:rPr>
          <w:kern w:val="28"/>
        </w:rPr>
      </w:pPr>
      <w:bookmarkStart w:id="21" w:name="_Toc334079046"/>
      <w:r>
        <w:rPr>
          <w:kern w:val="28"/>
        </w:rPr>
        <w:t xml:space="preserve">2.3 </w:t>
      </w:r>
      <w:proofErr w:type="spellStart"/>
      <w:r>
        <w:rPr>
          <w:kern w:val="28"/>
        </w:rPr>
        <w:t>Определение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максимальных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расчетных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расходов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воды</w:t>
      </w:r>
      <w:proofErr w:type="spellEnd"/>
      <w:r>
        <w:rPr>
          <w:kern w:val="28"/>
        </w:rPr>
        <w:t>.</w:t>
      </w:r>
      <w:bookmarkEnd w:id="21"/>
    </w:p>
    <w:p w:rsidR="008452E7" w:rsidRDefault="008452E7" w:rsidP="00E9240A">
      <w:pPr>
        <w:ind w:firstLine="360"/>
        <w:jc w:val="center"/>
        <w:rPr>
          <w:b/>
          <w:caps/>
          <w:kern w:val="28"/>
          <w:lang w:val="uk-UA"/>
        </w:rPr>
      </w:pPr>
    </w:p>
    <w:p w:rsidR="008452E7" w:rsidRDefault="008452E7" w:rsidP="003B0DD9">
      <w:pPr>
        <w:ind w:firstLine="360"/>
        <w:rPr>
          <w:sz w:val="28"/>
          <w:szCs w:val="28"/>
        </w:rPr>
      </w:pPr>
      <w:r>
        <w:rPr>
          <w:sz w:val="28"/>
          <w:szCs w:val="28"/>
        </w:rPr>
        <w:t>Максимальные расходы воды определяются согласно требованиям СНиП 2.04.02-84 в зависимости от степени благоустройства территории и режимов эксплуатации системы водоснабжения.</w:t>
      </w:r>
    </w:p>
    <w:p w:rsidR="008452E7" w:rsidRPr="00B61F6A" w:rsidRDefault="008452E7" w:rsidP="003B0DD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Расчетный максимальный суточный расход составит </w:t>
      </w:r>
      <w:proofErr w:type="spellStart"/>
      <w:r w:rsidRPr="009B1BCF">
        <w:rPr>
          <w:sz w:val="28"/>
          <w:szCs w:val="28"/>
        </w:rPr>
        <w:t>Qмах</w:t>
      </w:r>
      <w:proofErr w:type="spellEnd"/>
      <w:r>
        <w:rPr>
          <w:sz w:val="28"/>
          <w:szCs w:val="28"/>
        </w:rPr>
        <w:t xml:space="preserve"> = </w:t>
      </w:r>
      <w:r w:rsidRPr="009B1BCF">
        <w:rPr>
          <w:sz w:val="28"/>
          <w:szCs w:val="28"/>
        </w:rPr>
        <w:t xml:space="preserve"> </w:t>
      </w:r>
      <w:r w:rsidRPr="00B61F6A">
        <w:rPr>
          <w:sz w:val="28"/>
          <w:szCs w:val="28"/>
        </w:rPr>
        <w:t>223 м³/</w:t>
      </w:r>
      <w:proofErr w:type="spellStart"/>
      <w:r w:rsidRPr="00B61F6A">
        <w:rPr>
          <w:sz w:val="28"/>
          <w:szCs w:val="28"/>
        </w:rPr>
        <w:t>сут</w:t>
      </w:r>
      <w:proofErr w:type="spellEnd"/>
    </w:p>
    <w:p w:rsidR="008452E7" w:rsidRPr="009B1BCF" w:rsidRDefault="008452E7" w:rsidP="003B0DD9">
      <w:pPr>
        <w:ind w:firstLine="360"/>
        <w:rPr>
          <w:sz w:val="28"/>
          <w:szCs w:val="28"/>
        </w:rPr>
      </w:pPr>
      <w:r w:rsidRPr="00B61F6A">
        <w:rPr>
          <w:sz w:val="28"/>
          <w:szCs w:val="28"/>
        </w:rPr>
        <w:t xml:space="preserve">Расчетный максимальный часовой  расход составит </w:t>
      </w:r>
      <w:proofErr w:type="spellStart"/>
      <w:r w:rsidRPr="00B61F6A">
        <w:rPr>
          <w:sz w:val="28"/>
          <w:szCs w:val="28"/>
        </w:rPr>
        <w:t>Qмах</w:t>
      </w:r>
      <w:proofErr w:type="spellEnd"/>
      <w:r w:rsidRPr="00B61F6A">
        <w:rPr>
          <w:sz w:val="28"/>
          <w:szCs w:val="28"/>
        </w:rPr>
        <w:t xml:space="preserve"> =  34 м³/час</w:t>
      </w:r>
    </w:p>
    <w:p w:rsidR="008452E7" w:rsidRDefault="008452E7" w:rsidP="00E9240A">
      <w:pPr>
        <w:pStyle w:val="1"/>
        <w:rPr>
          <w:lang w:val="ru-RU"/>
        </w:rPr>
      </w:pPr>
      <w:bookmarkStart w:id="22" w:name="_Toc251603969"/>
      <w:bookmarkStart w:id="23" w:name="_Toc252181159"/>
      <w:bookmarkStart w:id="24" w:name="_Toc252181197"/>
      <w:bookmarkStart w:id="25" w:name="_Toc252195775"/>
      <w:bookmarkStart w:id="26" w:name="_Toc252196688"/>
    </w:p>
    <w:p w:rsidR="008452E7" w:rsidRDefault="008452E7" w:rsidP="00E9240A">
      <w:pPr>
        <w:pStyle w:val="1"/>
        <w:rPr>
          <w:lang w:val="ru-RU"/>
        </w:rPr>
      </w:pPr>
    </w:p>
    <w:p w:rsidR="008452E7" w:rsidRPr="00FA7431" w:rsidRDefault="008452E7" w:rsidP="00FA7431">
      <w:pPr>
        <w:pStyle w:val="1"/>
        <w:rPr>
          <w:szCs w:val="28"/>
        </w:rPr>
      </w:pPr>
      <w:bookmarkStart w:id="27" w:name="_Toc334079047"/>
      <w:r w:rsidRPr="00FA7431">
        <w:t>3. система водоснабжения</w:t>
      </w:r>
      <w:bookmarkEnd w:id="22"/>
      <w:r w:rsidRPr="00FA7431">
        <w:rPr>
          <w:szCs w:val="28"/>
        </w:rPr>
        <w:t>.</w:t>
      </w:r>
      <w:bookmarkEnd w:id="23"/>
      <w:bookmarkEnd w:id="24"/>
      <w:bookmarkEnd w:id="25"/>
      <w:bookmarkEnd w:id="26"/>
      <w:bookmarkEnd w:id="27"/>
    </w:p>
    <w:p w:rsidR="008452E7" w:rsidRPr="009B1BCF" w:rsidRDefault="008452E7" w:rsidP="009B1BCF">
      <w:pPr>
        <w:pStyle w:val="af4"/>
        <w:ind w:left="0" w:firstLine="0"/>
        <w:jc w:val="both"/>
        <w:rPr>
          <w:b w:val="0"/>
          <w:szCs w:val="28"/>
        </w:rPr>
      </w:pPr>
    </w:p>
    <w:p w:rsidR="008452E7" w:rsidRDefault="008452E7" w:rsidP="005D54E5">
      <w:pPr>
        <w:pStyle w:val="af4"/>
        <w:ind w:left="0" w:firstLine="708"/>
        <w:jc w:val="left"/>
        <w:rPr>
          <w:b w:val="0"/>
          <w:szCs w:val="28"/>
        </w:rPr>
      </w:pPr>
      <w:r w:rsidRPr="009B1BCF">
        <w:rPr>
          <w:b w:val="0"/>
          <w:szCs w:val="28"/>
        </w:rPr>
        <w:t>На данный момент времени</w:t>
      </w:r>
      <w:r>
        <w:rPr>
          <w:b w:val="0"/>
          <w:szCs w:val="28"/>
        </w:rPr>
        <w:t xml:space="preserve"> на территории </w:t>
      </w:r>
      <w:proofErr w:type="spellStart"/>
      <w:r>
        <w:rPr>
          <w:b w:val="0"/>
          <w:szCs w:val="28"/>
        </w:rPr>
        <w:t>с.Нижний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Танай</w:t>
      </w:r>
      <w:proofErr w:type="spellEnd"/>
      <w:r>
        <w:rPr>
          <w:b w:val="0"/>
          <w:szCs w:val="28"/>
        </w:rPr>
        <w:t xml:space="preserve"> требуется ремонт скважины и реконструкция существующего водоснабжения.  </w:t>
      </w:r>
      <w:r w:rsidRPr="009B1BCF">
        <w:rPr>
          <w:b w:val="0"/>
          <w:szCs w:val="28"/>
        </w:rPr>
        <w:t xml:space="preserve"> </w:t>
      </w:r>
    </w:p>
    <w:p w:rsidR="008452E7" w:rsidRPr="005D54E5" w:rsidRDefault="008452E7" w:rsidP="005D54E5">
      <w:pPr>
        <w:pStyle w:val="af4"/>
        <w:ind w:left="0" w:firstLine="708"/>
        <w:jc w:val="left"/>
        <w:rPr>
          <w:b w:val="0"/>
          <w:szCs w:val="28"/>
        </w:rPr>
      </w:pPr>
      <w:r>
        <w:rPr>
          <w:b w:val="0"/>
          <w:szCs w:val="28"/>
        </w:rPr>
        <w:t xml:space="preserve">Для реализации </w:t>
      </w:r>
      <w:r w:rsidRPr="009B1BCF">
        <w:rPr>
          <w:b w:val="0"/>
          <w:szCs w:val="28"/>
        </w:rPr>
        <w:t xml:space="preserve"> проекта</w:t>
      </w:r>
      <w:r>
        <w:rPr>
          <w:b w:val="0"/>
          <w:szCs w:val="28"/>
        </w:rPr>
        <w:t xml:space="preserve"> реконструкции существующего</w:t>
      </w:r>
      <w:r w:rsidRPr="009B1BCF">
        <w:rPr>
          <w:b w:val="0"/>
          <w:szCs w:val="28"/>
        </w:rPr>
        <w:t xml:space="preserve"> централизованного водо</w:t>
      </w:r>
      <w:r w:rsidR="006A20DE">
        <w:rPr>
          <w:noProof/>
        </w:rPr>
        <w:pict>
          <v:group id="_x0000_s1086" style="position:absolute;left:0;text-align:left;margin-left:58.7pt;margin-top:19.55pt;width:518.8pt;height:802.3pt;z-index:4;mso-position-horizontal-relative:page;mso-position-vertical-relative:page" coordsize="20000,20000" o:allowincell="f">
            <v:rect id="_x0000_s1087" style="position:absolute;width:20000;height:20000" filled="f" strokeweight="2pt"/>
            <v:line id="_x0000_s1088" style="position:absolute" from="1093,18949" to="1095,19989" strokeweight="2pt"/>
            <v:line id="_x0000_s1089" style="position:absolute" from="10,18941" to="19977,18942" strokeweight="2pt"/>
            <v:line id="_x0000_s1090" style="position:absolute" from="2186,18949" to="2188,19989" strokeweight="2pt"/>
            <v:line id="_x0000_s1091" style="position:absolute" from="4919,18949" to="4921,19989" strokeweight="2pt"/>
            <v:line id="_x0000_s1092" style="position:absolute" from="6557,18959" to="6559,19989" strokeweight="2pt"/>
            <v:line id="_x0000_s1093" style="position:absolute" from="7650,18949" to="7652,19979" strokeweight="2pt"/>
            <v:line id="_x0000_s1094" style="position:absolute" from="18905,18949" to="18909,19989" strokeweight="2pt"/>
            <v:line id="_x0000_s1095" style="position:absolute" from="10,19293" to="7631,19295" strokeweight="1pt"/>
            <v:line id="_x0000_s1096" style="position:absolute" from="10,19646" to="7631,19647" strokeweight="2pt"/>
            <v:line id="_x0000_s1097" style="position:absolute" from="18919,19296" to="19990,19297" strokeweight="1pt"/>
            <v:rect id="_x0000_s1098" style="position:absolute;left:54;top:19660;width:1000;height:309" filled="f" stroked="f" strokeweight=".25pt">
              <v:textbox style="mso-next-textbox:#_x0000_s1098" inset="1pt,1pt,1pt,1pt">
                <w:txbxContent>
                  <w:p w:rsidR="008452E7" w:rsidRDefault="008452E7" w:rsidP="009B1BCF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99" style="position:absolute;left:1139;top:19660;width:1001;height:309" filled="f" stroked="f" strokeweight=".25pt">
              <v:textbox style="mso-next-textbox:#_x0000_s1099" inset="1pt,1pt,1pt,1pt">
                <w:txbxContent>
                  <w:p w:rsidR="008452E7" w:rsidRDefault="008452E7" w:rsidP="009B1BCF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00" style="position:absolute;left:2267;top:19660;width:2573;height:309" filled="f" stroked="f" strokeweight=".25pt">
              <v:textbox style="mso-next-textbox:#_x0000_s1100" inset="1pt,1pt,1pt,1pt">
                <w:txbxContent>
                  <w:p w:rsidR="008452E7" w:rsidRDefault="008452E7" w:rsidP="009B1BCF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01" style="position:absolute;left:4983;top:19660;width:1534;height:309" filled="f" stroked="f" strokeweight=".25pt">
              <v:textbox style="mso-next-textbox:#_x0000_s1101" inset="1pt,1pt,1pt,1pt">
                <w:txbxContent>
                  <w:p w:rsidR="008452E7" w:rsidRDefault="008452E7" w:rsidP="009B1BCF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102" style="position:absolute;left:6604;top:19660;width:1000;height:309" filled="f" stroked="f" strokeweight=".25pt">
              <v:textbox style="mso-next-textbox:#_x0000_s1102" inset="1pt,1pt,1pt,1pt">
                <w:txbxContent>
                  <w:p w:rsidR="008452E7" w:rsidRDefault="008452E7" w:rsidP="009B1BCF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03" style="position:absolute;left:18949;top:18977;width:1001;height:309" filled="f" stroked="f" strokeweight=".25pt">
              <v:textbox style="mso-next-textbox:#_x0000_s1103" inset="1pt,1pt,1pt,1pt">
                <w:txbxContent>
                  <w:p w:rsidR="008452E7" w:rsidRDefault="008452E7" w:rsidP="009B1BCF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04" style="position:absolute;left:18949;top:19435;width:1001;height:423" filled="f" stroked="f" strokeweight=".25pt">
              <v:textbox style="mso-next-textbox:#_x0000_s1104" inset="1pt,1pt,1pt,1pt">
                <w:txbxContent>
                  <w:p w:rsidR="008452E7" w:rsidRPr="006C13AE" w:rsidRDefault="008452E7" w:rsidP="009B1BCF">
                    <w:pPr>
                      <w:pStyle w:val="af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1105" style="position:absolute;left:7745;top:19221;width:11075;height:477" filled="f" stroked="f" strokeweight=".25pt">
              <v:textbox style="mso-next-textbox:#_x0000_s1105" inset="1pt,1pt,1pt,1pt">
                <w:txbxContent>
                  <w:p w:rsidR="008452E7" w:rsidRPr="006C13AE" w:rsidRDefault="008452E7" w:rsidP="006C13AE"/>
                </w:txbxContent>
              </v:textbox>
            </v:rect>
            <w10:wrap anchorx="page" anchory="page"/>
            <w10:anchorlock/>
          </v:group>
        </w:pict>
      </w:r>
      <w:r>
        <w:rPr>
          <w:b w:val="0"/>
          <w:szCs w:val="28"/>
        </w:rPr>
        <w:t xml:space="preserve">снабжения </w:t>
      </w:r>
      <w:proofErr w:type="spellStart"/>
      <w:r>
        <w:rPr>
          <w:b w:val="0"/>
          <w:szCs w:val="28"/>
        </w:rPr>
        <w:t>с.Нижний</w:t>
      </w:r>
      <w:proofErr w:type="spell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Танай</w:t>
      </w:r>
      <w:proofErr w:type="spellEnd"/>
      <w:r>
        <w:rPr>
          <w:b w:val="0"/>
          <w:szCs w:val="28"/>
        </w:rPr>
        <w:t xml:space="preserve"> можно рассмотреть следующую  схему организации централизованного водоснабжения</w:t>
      </w:r>
      <w:r w:rsidR="006A20DE">
        <w:rPr>
          <w:noProof/>
        </w:rPr>
        <w:pict>
          <v:group id="_x0000_s1106" style="position:absolute;left:0;text-align:left;margin-left:57.7pt;margin-top:19.45pt;width:518.8pt;height:802.3pt;z-index:5;mso-position-horizontal-relative:page;mso-position-vertical-relative:page" coordsize="20000,20000" o:allowincell="f">
            <v:rect id="_x0000_s1107" style="position:absolute;width:20000;height:20000" filled="f" strokeweight="2pt"/>
            <v:line id="_x0000_s1108" style="position:absolute" from="1093,18949" to="1095,19989" strokeweight="2pt"/>
            <v:line id="_x0000_s1109" style="position:absolute" from="10,18941" to="19977,18942" strokeweight="2pt"/>
            <v:line id="_x0000_s1110" style="position:absolute" from="2186,18949" to="2188,19989" strokeweight="2pt"/>
            <v:line id="_x0000_s1111" style="position:absolute" from="4919,18949" to="4921,19989" strokeweight="2pt"/>
            <v:line id="_x0000_s1112" style="position:absolute" from="6557,18959" to="6559,19989" strokeweight="2pt"/>
            <v:line id="_x0000_s1113" style="position:absolute" from="7650,18949" to="7652,19979" strokeweight="2pt"/>
            <v:line id="_x0000_s1114" style="position:absolute" from="18905,18949" to="18909,19989" strokeweight="2pt"/>
            <v:line id="_x0000_s1115" style="position:absolute" from="10,19293" to="7631,19295" strokeweight="1pt"/>
            <v:line id="_x0000_s1116" style="position:absolute" from="10,19646" to="7631,19647" strokeweight="2pt"/>
            <v:line id="_x0000_s1117" style="position:absolute" from="18919,19296" to="19990,19297" strokeweight="1pt"/>
            <v:rect id="_x0000_s1118" style="position:absolute;left:54;top:19660;width:1000;height:309" filled="f" stroked="f" strokeweight=".25pt">
              <v:textbox style="mso-next-textbox:#_x0000_s1118" inset="1pt,1pt,1pt,1pt">
                <w:txbxContent>
                  <w:p w:rsidR="008452E7" w:rsidRDefault="008452E7" w:rsidP="005A09B2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19" style="position:absolute;left:1139;top:19660;width:1001;height:309" filled="f" stroked="f" strokeweight=".25pt">
              <v:textbox style="mso-next-textbox:#_x0000_s1119" inset="1pt,1pt,1pt,1pt">
                <w:txbxContent>
                  <w:p w:rsidR="008452E7" w:rsidRDefault="008452E7" w:rsidP="005A09B2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20" style="position:absolute;left:2267;top:19660;width:2573;height:309" filled="f" stroked="f" strokeweight=".25pt">
              <v:textbox style="mso-next-textbox:#_x0000_s1120" inset="1pt,1pt,1pt,1pt">
                <w:txbxContent>
                  <w:p w:rsidR="008452E7" w:rsidRDefault="008452E7" w:rsidP="005A09B2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21" style="position:absolute;left:4983;top:19660;width:1534;height:309" filled="f" stroked="f" strokeweight=".25pt">
              <v:textbox style="mso-next-textbox:#_x0000_s1121" inset="1pt,1pt,1pt,1pt">
                <w:txbxContent>
                  <w:p w:rsidR="008452E7" w:rsidRDefault="008452E7" w:rsidP="005A09B2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122" style="position:absolute;left:6604;top:19660;width:1000;height:309" filled="f" stroked="f" strokeweight=".25pt">
              <v:textbox style="mso-next-textbox:#_x0000_s1122" inset="1pt,1pt,1pt,1pt">
                <w:txbxContent>
                  <w:p w:rsidR="008452E7" w:rsidRDefault="008452E7" w:rsidP="005A09B2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23" style="position:absolute;left:18949;top:18977;width:1001;height:309" filled="f" stroked="f" strokeweight=".25pt">
              <v:textbox style="mso-next-textbox:#_x0000_s1123" inset="1pt,1pt,1pt,1pt">
                <w:txbxContent>
                  <w:p w:rsidR="008452E7" w:rsidRDefault="008452E7" w:rsidP="005A09B2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24" style="position:absolute;left:18949;top:19435;width:1001;height:423" filled="f" stroked="f" strokeweight=".25pt">
              <v:textbox style="mso-next-textbox:#_x0000_s1124" inset="1pt,1pt,1pt,1pt">
                <w:txbxContent>
                  <w:p w:rsidR="008452E7" w:rsidRPr="006C13AE" w:rsidRDefault="008452E7" w:rsidP="005A09B2">
                    <w:pPr>
                      <w:pStyle w:val="af"/>
                      <w:jc w:val="center"/>
                      <w:rPr>
                        <w:sz w:val="24"/>
                        <w:lang w:val="ru-RU"/>
                      </w:rPr>
                    </w:pPr>
                  </w:p>
                </w:txbxContent>
              </v:textbox>
            </v:rect>
            <v:rect id="_x0000_s1125" style="position:absolute;left:7745;top:19221;width:11075;height:477" filled="f" stroked="f" strokeweight=".25pt">
              <v:textbox style="mso-next-textbox:#_x0000_s1125" inset="1pt,1pt,1pt,1pt">
                <w:txbxContent>
                  <w:p w:rsidR="008452E7" w:rsidRPr="006C13AE" w:rsidRDefault="008452E7" w:rsidP="005A09B2">
                    <w:pPr>
                      <w:pStyle w:val="af"/>
                      <w:jc w:val="center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</w:p>
    <w:p w:rsidR="008452E7" w:rsidRDefault="008452E7" w:rsidP="0062659E">
      <w:pPr>
        <w:pStyle w:val="af4"/>
        <w:ind w:left="0" w:firstLine="0"/>
        <w:jc w:val="left"/>
        <w:rPr>
          <w:caps/>
          <w:kern w:val="28"/>
          <w:sz w:val="24"/>
          <w:szCs w:val="24"/>
          <w:lang w:val="uk-UA"/>
        </w:rPr>
      </w:pPr>
    </w:p>
    <w:p w:rsidR="008452E7" w:rsidRDefault="008452E7" w:rsidP="00FA7431">
      <w:pPr>
        <w:pStyle w:val="2"/>
        <w:jc w:val="center"/>
        <w:rPr>
          <w:sz w:val="28"/>
          <w:szCs w:val="28"/>
        </w:rPr>
      </w:pPr>
      <w:bookmarkStart w:id="28" w:name="_Toc334079050"/>
      <w:r>
        <w:rPr>
          <w:kern w:val="28"/>
        </w:rPr>
        <w:t xml:space="preserve">3.3 </w:t>
      </w:r>
      <w:proofErr w:type="spellStart"/>
      <w:r>
        <w:rPr>
          <w:kern w:val="28"/>
        </w:rPr>
        <w:t>Описание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схемы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водозаборных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сооружений</w:t>
      </w:r>
      <w:proofErr w:type="spellEnd"/>
      <w:r>
        <w:rPr>
          <w:kern w:val="28"/>
        </w:rPr>
        <w:t xml:space="preserve"> и </w:t>
      </w:r>
      <w:proofErr w:type="spellStart"/>
      <w:r>
        <w:rPr>
          <w:kern w:val="28"/>
        </w:rPr>
        <w:t>трассировки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магистральных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сетей</w:t>
      </w:r>
      <w:proofErr w:type="spellEnd"/>
      <w:r>
        <w:rPr>
          <w:kern w:val="28"/>
        </w:rPr>
        <w:t xml:space="preserve"> </w:t>
      </w:r>
      <w:proofErr w:type="spellStart"/>
      <w:r>
        <w:rPr>
          <w:kern w:val="28"/>
        </w:rPr>
        <w:t>водоснабжения</w:t>
      </w:r>
      <w:bookmarkEnd w:id="28"/>
      <w:proofErr w:type="spellEnd"/>
    </w:p>
    <w:p w:rsidR="008452E7" w:rsidRDefault="008452E7" w:rsidP="00765248">
      <w:pPr>
        <w:pStyle w:val="af6"/>
        <w:ind w:firstLine="708"/>
        <w:rPr>
          <w:sz w:val="28"/>
          <w:szCs w:val="28"/>
        </w:rPr>
      </w:pPr>
      <w:r w:rsidRPr="00146E40">
        <w:rPr>
          <w:rFonts w:ascii="Times New Roman" w:hAnsi="Times New Roman" w:cs="Times New Roman"/>
          <w:sz w:val="28"/>
          <w:szCs w:val="28"/>
        </w:rPr>
        <w:t>Источнико</w:t>
      </w:r>
      <w:r>
        <w:rPr>
          <w:rFonts w:ascii="Times New Roman" w:hAnsi="Times New Roman" w:cs="Times New Roman"/>
          <w:sz w:val="28"/>
          <w:szCs w:val="28"/>
        </w:rPr>
        <w:t xml:space="preserve">м водоснабжения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с.Нижний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E40">
        <w:rPr>
          <w:rFonts w:ascii="Times New Roman" w:hAnsi="Times New Roman" w:cs="Times New Roman"/>
          <w:sz w:val="28"/>
          <w:szCs w:val="28"/>
        </w:rPr>
        <w:t xml:space="preserve"> предположительно будут являть</w:t>
      </w:r>
      <w:r>
        <w:rPr>
          <w:rFonts w:ascii="Times New Roman" w:hAnsi="Times New Roman" w:cs="Times New Roman"/>
          <w:sz w:val="28"/>
          <w:szCs w:val="28"/>
        </w:rPr>
        <w:t>ся  3</w:t>
      </w:r>
      <w:r w:rsidRPr="00146E40">
        <w:rPr>
          <w:rFonts w:ascii="Times New Roman" w:hAnsi="Times New Roman" w:cs="Times New Roman"/>
          <w:sz w:val="28"/>
          <w:szCs w:val="28"/>
        </w:rPr>
        <w:t xml:space="preserve"> скважин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6E40">
        <w:rPr>
          <w:rFonts w:ascii="Times New Roman" w:hAnsi="Times New Roman" w:cs="Times New Roman"/>
          <w:sz w:val="28"/>
          <w:szCs w:val="28"/>
        </w:rPr>
        <w:t xml:space="preserve"> глубиной 100-</w:t>
      </w:r>
      <w:smartTag w:uri="urn:schemas-microsoft-com:office:smarttags" w:element="metricconverter">
        <w:smartTagPr>
          <w:attr w:name="ProductID" w:val="120 м"/>
        </w:smartTagPr>
        <w:r w:rsidRPr="00146E40">
          <w:rPr>
            <w:rFonts w:ascii="Times New Roman" w:hAnsi="Times New Roman" w:cs="Times New Roman"/>
            <w:sz w:val="28"/>
            <w:szCs w:val="28"/>
          </w:rPr>
          <w:t>120 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 насосами марки ЭЦВ 6-10-80.</w:t>
      </w:r>
      <w:r>
        <w:rPr>
          <w:sz w:val="28"/>
          <w:szCs w:val="28"/>
        </w:rPr>
        <w:t xml:space="preserve"> </w:t>
      </w:r>
    </w:p>
    <w:p w:rsidR="008452E7" w:rsidRPr="00AC5934" w:rsidRDefault="008452E7" w:rsidP="00AC5934">
      <w:pPr>
        <w:tabs>
          <w:tab w:val="left" w:pos="840"/>
        </w:tabs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От скважин по сборным водопроводам из стальных труб ф159х4 ГОСТ  10</w:t>
      </w:r>
      <w:r w:rsidRPr="00146E40">
        <w:rPr>
          <w:sz w:val="28"/>
          <w:szCs w:val="28"/>
        </w:rPr>
        <w:t xml:space="preserve">704-91, </w:t>
      </w:r>
      <w:r>
        <w:rPr>
          <w:sz w:val="28"/>
          <w:szCs w:val="28"/>
        </w:rPr>
        <w:t xml:space="preserve">исходная вода поступает на станцию химической очистки и обезжелезивания воды. Сооружения станции очистки подбираются исходя из химического анализа исходной воды. </w:t>
      </w:r>
      <w:r w:rsidRPr="00AC5934">
        <w:rPr>
          <w:sz w:val="28"/>
          <w:szCs w:val="28"/>
        </w:rPr>
        <w:t xml:space="preserve">Контейнерные и </w:t>
      </w:r>
      <w:proofErr w:type="spellStart"/>
      <w:r w:rsidRPr="00AC5934">
        <w:rPr>
          <w:sz w:val="28"/>
          <w:szCs w:val="28"/>
        </w:rPr>
        <w:t>блочно</w:t>
      </w:r>
      <w:proofErr w:type="spellEnd"/>
      <w:r w:rsidRPr="00AC5934">
        <w:rPr>
          <w:sz w:val="28"/>
          <w:szCs w:val="28"/>
        </w:rPr>
        <w:t>-модульные станции очистки воды разработаны для организации постоянного или вре</w:t>
      </w:r>
      <w:r w:rsidRPr="00AC5934">
        <w:rPr>
          <w:sz w:val="28"/>
          <w:szCs w:val="28"/>
        </w:rPr>
        <w:lastRenderedPageBreak/>
        <w:t>менного водоснабжения населенных пунктов</w:t>
      </w:r>
      <w:r>
        <w:rPr>
          <w:sz w:val="28"/>
          <w:szCs w:val="28"/>
        </w:rPr>
        <w:t xml:space="preserve"> </w:t>
      </w:r>
      <w:r w:rsidRPr="00AC5934">
        <w:rPr>
          <w:sz w:val="28"/>
          <w:szCs w:val="28"/>
        </w:rPr>
        <w:t>с различными требованиями к качеству очищенной воды. В станциях реализованы наиболее прогрессивные методы и технологии водоподготовки. Благодаря этому станции подходят для решения задач по получению воды заданного качества при использовании воды из любого источника. В контейнерном исполнении станции водоподготовки оборудование для очистки воды расположено внутри стального утепленного контейнера. Конструкция контейнера антивандальная, характеризуется высокой мобильностью и малым временем ввода в эксплуатацию. Контейнер можно располагать на неохраняемой территории. Управление процессом очистки полностью автоматическое и не требует присутствия персонала. Внутри контейнера смонтированы: установка водоподготовки, автоматическая система отопления, освещение. Станция водоподготовки может быть совмещена с установкой водоснабжения и подавать очищенную воду непосредственно в водопровод.</w:t>
      </w:r>
    </w:p>
    <w:p w:rsidR="008452E7" w:rsidRPr="00AC5934" w:rsidRDefault="008452E7" w:rsidP="00AC5934">
      <w:pPr>
        <w:tabs>
          <w:tab w:val="left" w:pos="840"/>
        </w:tabs>
        <w:ind w:firstLine="840"/>
        <w:jc w:val="both"/>
        <w:rPr>
          <w:sz w:val="28"/>
          <w:szCs w:val="28"/>
        </w:rPr>
      </w:pPr>
      <w:r w:rsidRPr="00AC5934">
        <w:rPr>
          <w:sz w:val="28"/>
          <w:szCs w:val="28"/>
        </w:rPr>
        <w:t>Установка производится на ленточный фундамент, дорожные плиты либо «подушку» из песка или гравия.</w:t>
      </w:r>
    </w:p>
    <w:p w:rsidR="008452E7" w:rsidRDefault="008452E7" w:rsidP="001B3667">
      <w:pPr>
        <w:tabs>
          <w:tab w:val="left" w:pos="840"/>
        </w:tabs>
        <w:ind w:firstLine="840"/>
        <w:jc w:val="both"/>
        <w:rPr>
          <w:sz w:val="28"/>
          <w:szCs w:val="28"/>
        </w:rPr>
      </w:pPr>
      <w:r w:rsidRPr="00AC5934">
        <w:rPr>
          <w:sz w:val="28"/>
          <w:szCs w:val="28"/>
        </w:rPr>
        <w:t xml:space="preserve">    Станции водоподготовки поставляются в полной заводской готовности. Заказчику необходимо подключить подводящий и отводящий трубопроводы, подать электропитание и запустить станцию в автоматическом режиме работы.    </w:t>
      </w:r>
    </w:p>
    <w:p w:rsidR="008452E7" w:rsidRPr="00AC5934" w:rsidRDefault="008452E7" w:rsidP="00AC5934">
      <w:pPr>
        <w:tabs>
          <w:tab w:val="left" w:pos="840"/>
        </w:tabs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очистки. Вода питьевого качества подается в резервуары чистой воды (РЧВ). Исходя из проектной мощности водозаборных сооружений, к установке принимается один резервуар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=</w:t>
      </w:r>
      <w:r w:rsidRPr="00765248">
        <w:rPr>
          <w:sz w:val="28"/>
          <w:szCs w:val="28"/>
        </w:rPr>
        <w:t>150 м</w:t>
      </w:r>
      <w:r w:rsidRPr="00765248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Резервуары принимаются </w:t>
      </w:r>
      <w:r w:rsidR="006A20DE">
        <w:rPr>
          <w:noProof/>
        </w:rPr>
        <w:pict>
          <v:group id="_x0000_s1126" style="position:absolute;left:0;text-align:left;margin-left:58.05pt;margin-top:18.2pt;width:518.8pt;height:802.3pt;z-index:6;mso-position-horizontal-relative:page;mso-position-vertical-relative:page" coordsize="20000,20000">
            <v:rect id="_x0000_s1127" style="position:absolute;width:20000;height:20000" filled="f" strokeweight="2pt"/>
            <v:line id="_x0000_s1128" style="position:absolute" from="1093,18949" to="1095,19989" strokeweight="2pt"/>
            <v:line id="_x0000_s1129" style="position:absolute" from="10,18941" to="19977,18942" strokeweight="2pt"/>
            <v:line id="_x0000_s1130" style="position:absolute" from="2186,18949" to="2188,19989" strokeweight="2pt"/>
            <v:line id="_x0000_s1131" style="position:absolute" from="4919,18949" to="4921,19989" strokeweight="2pt"/>
            <v:line id="_x0000_s1132" style="position:absolute" from="6557,18959" to="6559,19989" strokeweight="2pt"/>
            <v:line id="_x0000_s1133" style="position:absolute" from="7650,18949" to="7652,19979" strokeweight="2pt"/>
            <v:line id="_x0000_s1134" style="position:absolute" from="18905,18949" to="18909,19989" strokeweight="2pt"/>
            <v:line id="_x0000_s1135" style="position:absolute" from="10,19293" to="7631,19295" strokeweight="1pt"/>
            <v:line id="_x0000_s1136" style="position:absolute" from="10,19646" to="7631,19647" strokeweight="2pt"/>
            <v:line id="_x0000_s1137" style="position:absolute" from="18919,19296" to="19990,19297" strokeweight="1pt"/>
            <v:rect id="_x0000_s1138" style="position:absolute;left:54;top:19660;width:1000;height:309" filled="f" stroked="f" strokeweight=".25pt">
              <v:textbox style="mso-next-textbox:#_x0000_s1138" inset="1pt,1pt,1pt,1pt">
                <w:txbxContent>
                  <w:p w:rsidR="008452E7" w:rsidRDefault="008452E7" w:rsidP="00AC5934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39" style="position:absolute;left:1139;top:19660;width:1001;height:309" filled="f" stroked="f" strokeweight=".25pt">
              <v:textbox style="mso-next-textbox:#_x0000_s1139" inset="1pt,1pt,1pt,1pt">
                <w:txbxContent>
                  <w:p w:rsidR="008452E7" w:rsidRDefault="008452E7" w:rsidP="00AC5934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40" style="position:absolute;left:2267;top:19660;width:2573;height:309" filled="f" stroked="f" strokeweight=".25pt">
              <v:textbox style="mso-next-textbox:#_x0000_s1140" inset="1pt,1pt,1pt,1pt">
                <w:txbxContent>
                  <w:p w:rsidR="008452E7" w:rsidRDefault="008452E7" w:rsidP="00AC5934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41" style="position:absolute;left:4983;top:19660;width:1534;height:309" filled="f" stroked="f" strokeweight=".25pt">
              <v:textbox style="mso-next-textbox:#_x0000_s1141" inset="1pt,1pt,1pt,1pt">
                <w:txbxContent>
                  <w:p w:rsidR="008452E7" w:rsidRDefault="008452E7" w:rsidP="00AC5934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142" style="position:absolute;left:6604;top:19660;width:1000;height:309" filled="f" stroked="f" strokeweight=".25pt">
              <v:textbox style="mso-next-textbox:#_x0000_s1142" inset="1pt,1pt,1pt,1pt">
                <w:txbxContent>
                  <w:p w:rsidR="008452E7" w:rsidRDefault="008452E7" w:rsidP="00AC5934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43" style="position:absolute;left:18949;top:18977;width:1001;height:309" filled="f" stroked="f" strokeweight=".25pt">
              <v:textbox style="mso-next-textbox:#_x0000_s1143" inset="1pt,1pt,1pt,1pt">
                <w:txbxContent>
                  <w:p w:rsidR="008452E7" w:rsidRDefault="008452E7" w:rsidP="00AC5934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44" style="position:absolute;left:18949;top:19435;width:1001;height:423" filled="f" stroked="f" strokeweight=".25pt">
              <v:textbox style="mso-next-textbox:#_x0000_s1144" inset="1pt,1pt,1pt,1pt">
                <w:txbxContent>
                  <w:p w:rsidR="008452E7" w:rsidRPr="006C13AE" w:rsidRDefault="008452E7" w:rsidP="00AC5934">
                    <w:pPr>
                      <w:pStyle w:val="af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_x0000_s1145" style="position:absolute;left:7745;top:19221;width:11075;height:477" filled="f" stroked="f" strokeweight=".25pt">
              <v:textbox style="mso-next-textbox:#_x0000_s1145" inset="1pt,1pt,1pt,1pt">
                <w:txbxContent>
                  <w:p w:rsidR="008452E7" w:rsidRPr="006C13AE" w:rsidRDefault="008452E7" w:rsidP="00AC5934"/>
                </w:txbxContent>
              </v:textbox>
            </v:rect>
            <w10:wrap anchorx="page" anchory="page"/>
            <w10:anchorlock/>
          </v:group>
        </w:pict>
      </w:r>
      <w:r>
        <w:rPr>
          <w:sz w:val="28"/>
          <w:szCs w:val="28"/>
        </w:rPr>
        <w:t>подземной установки из полиэтилена пищевого.</w:t>
      </w:r>
      <w:r w:rsidRPr="00AC5934">
        <w:t xml:space="preserve"> </w:t>
      </w:r>
      <w:r w:rsidRPr="00AC5934">
        <w:rPr>
          <w:sz w:val="28"/>
          <w:szCs w:val="28"/>
        </w:rPr>
        <w:t xml:space="preserve">Резервуары для воды производятся различной кольцевой жесткости (SN2 в стандартном исполнении). Такая кольцевая жесткость позволяет устанавливать резервуар для воды на глубину до двух метров. Более того, такой резервуар выдержит нагрузку грунта даже в пустом состоянии. При большем заглублении толщина стенок резервуара будет увеличиваться.  </w:t>
      </w:r>
    </w:p>
    <w:p w:rsidR="008452E7" w:rsidRDefault="008452E7" w:rsidP="001B3667">
      <w:pPr>
        <w:tabs>
          <w:tab w:val="left" w:pos="840"/>
        </w:tabs>
        <w:ind w:firstLine="840"/>
        <w:rPr>
          <w:sz w:val="28"/>
          <w:szCs w:val="28"/>
        </w:rPr>
      </w:pPr>
      <w:r w:rsidRPr="00AC5934">
        <w:rPr>
          <w:sz w:val="28"/>
          <w:szCs w:val="28"/>
        </w:rPr>
        <w:t xml:space="preserve"> Резервуары для воды выполнены с использованием технологии предусматривающей двустенную конструкцию, основным преимуществом которой является воздушная прослойка между внутренне и наружной стенкой, за счёт которой обеспечивается высокая теплоизоляция.</w:t>
      </w:r>
    </w:p>
    <w:p w:rsidR="008452E7" w:rsidRPr="001B3667" w:rsidRDefault="008452E7" w:rsidP="001B3667">
      <w:pPr>
        <w:tabs>
          <w:tab w:val="left" w:pos="840"/>
        </w:tabs>
        <w:ind w:firstLine="840"/>
        <w:rPr>
          <w:sz w:val="28"/>
          <w:szCs w:val="28"/>
        </w:rPr>
      </w:pPr>
      <w:r>
        <w:rPr>
          <w:sz w:val="28"/>
          <w:szCs w:val="28"/>
        </w:rPr>
        <w:t>Из РЧВ вода</w:t>
      </w:r>
      <w:r w:rsidRPr="001B3667">
        <w:rPr>
          <w:sz w:val="28"/>
          <w:szCs w:val="28"/>
        </w:rPr>
        <w:t xml:space="preserve"> подается в магистральную сеть водоснабжения. </w:t>
      </w:r>
    </w:p>
    <w:p w:rsidR="008452E7" w:rsidRPr="001B3667" w:rsidRDefault="008452E7" w:rsidP="001B3667">
      <w:pPr>
        <w:tabs>
          <w:tab w:val="left" w:pos="840"/>
        </w:tabs>
        <w:ind w:firstLine="840"/>
        <w:rPr>
          <w:sz w:val="28"/>
          <w:szCs w:val="28"/>
        </w:rPr>
      </w:pPr>
    </w:p>
    <w:p w:rsidR="008452E7" w:rsidRPr="00AC5934" w:rsidRDefault="008452E7" w:rsidP="003A3B90">
      <w:pPr>
        <w:tabs>
          <w:tab w:val="left" w:pos="840"/>
        </w:tabs>
        <w:ind w:firstLine="840"/>
        <w:jc w:val="both"/>
        <w:rPr>
          <w:sz w:val="28"/>
          <w:szCs w:val="28"/>
        </w:rPr>
      </w:pPr>
    </w:p>
    <w:p w:rsidR="008452E7" w:rsidRDefault="008452E7" w:rsidP="00FA7431">
      <w:pPr>
        <w:pStyle w:val="2"/>
        <w:jc w:val="center"/>
        <w:rPr>
          <w:kern w:val="28"/>
          <w:lang w:val="ru-RU"/>
        </w:rPr>
      </w:pPr>
    </w:p>
    <w:p w:rsidR="008452E7" w:rsidRDefault="008452E7" w:rsidP="00FA7431">
      <w:pPr>
        <w:pStyle w:val="2"/>
        <w:jc w:val="center"/>
        <w:rPr>
          <w:kern w:val="28"/>
          <w:lang w:val="ru-RU"/>
        </w:rPr>
      </w:pPr>
    </w:p>
    <w:p w:rsidR="008452E7" w:rsidRDefault="008452E7" w:rsidP="00FA7431">
      <w:pPr>
        <w:pStyle w:val="2"/>
        <w:jc w:val="center"/>
        <w:rPr>
          <w:kern w:val="28"/>
          <w:lang w:val="ru-RU"/>
        </w:rPr>
      </w:pPr>
    </w:p>
    <w:p w:rsidR="008452E7" w:rsidRDefault="008452E7" w:rsidP="00FA7431">
      <w:pPr>
        <w:pStyle w:val="2"/>
        <w:jc w:val="center"/>
        <w:rPr>
          <w:kern w:val="28"/>
          <w:lang w:val="ru-RU"/>
        </w:rPr>
      </w:pPr>
    </w:p>
    <w:p w:rsidR="008452E7" w:rsidRDefault="008452E7" w:rsidP="00FA7431">
      <w:pPr>
        <w:pStyle w:val="2"/>
        <w:jc w:val="center"/>
        <w:rPr>
          <w:kern w:val="28"/>
          <w:lang w:val="ru-RU"/>
        </w:rPr>
      </w:pPr>
    </w:p>
    <w:p w:rsidR="008452E7" w:rsidRDefault="008452E7" w:rsidP="00FA7431">
      <w:pPr>
        <w:pStyle w:val="2"/>
        <w:jc w:val="center"/>
        <w:rPr>
          <w:kern w:val="28"/>
          <w:lang w:val="ru-RU"/>
        </w:rPr>
      </w:pPr>
    </w:p>
    <w:p w:rsidR="008452E7" w:rsidRPr="00EC7EE0" w:rsidRDefault="006A20DE" w:rsidP="00FA7431">
      <w:pPr>
        <w:pStyle w:val="2"/>
        <w:jc w:val="center"/>
        <w:rPr>
          <w:sz w:val="28"/>
          <w:szCs w:val="28"/>
        </w:rPr>
      </w:pPr>
      <w:r>
        <w:rPr>
          <w:noProof/>
          <w:lang w:val="ru-RU"/>
        </w:rPr>
        <w:lastRenderedPageBreak/>
        <w:pict>
          <v:group id="_x0000_s1146" style="position:absolute;left:0;text-align:left;margin-left:58.05pt;margin-top:18.2pt;width:518.8pt;height:802.3pt;z-index:7;mso-position-horizontal-relative:page;mso-position-vertical-relative:page" coordsize="20000,20000">
            <v:rect id="_x0000_s1147" style="position:absolute;width:20000;height:20000" filled="f" strokeweight="2pt"/>
            <v:line id="_x0000_s1148" style="position:absolute" from="1093,18949" to="1095,19989" strokeweight="2pt"/>
            <v:line id="_x0000_s1149" style="position:absolute" from="10,18941" to="19977,18942" strokeweight="2pt"/>
            <v:line id="_x0000_s1150" style="position:absolute" from="2186,18949" to="2188,19989" strokeweight="2pt"/>
            <v:line id="_x0000_s1151" style="position:absolute" from="4919,18949" to="4921,19989" strokeweight="2pt"/>
            <v:line id="_x0000_s1152" style="position:absolute" from="6557,18959" to="6559,19989" strokeweight="2pt"/>
            <v:line id="_x0000_s1153" style="position:absolute" from="7650,18949" to="7652,19979" strokeweight="2pt"/>
            <v:line id="_x0000_s1154" style="position:absolute" from="18905,18949" to="18909,19989" strokeweight="2pt"/>
            <v:line id="_x0000_s1155" style="position:absolute" from="10,19293" to="7631,19295" strokeweight="1pt"/>
            <v:line id="_x0000_s1156" style="position:absolute" from="10,19646" to="7631,19647" strokeweight="2pt"/>
            <v:line id="_x0000_s1157" style="position:absolute" from="18919,19296" to="19990,19297" strokeweight="1pt"/>
            <v:rect id="_x0000_s1158" style="position:absolute;left:54;top:19660;width:1000;height:309" filled="f" stroked="f" strokeweight=".25pt">
              <v:textbox style="mso-next-textbox:#_x0000_s1158" inset="1pt,1pt,1pt,1pt">
                <w:txbxContent>
                  <w:p w:rsidR="008452E7" w:rsidRDefault="008452E7" w:rsidP="003776FA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59" style="position:absolute;left:1139;top:19660;width:1001;height:309" filled="f" stroked="f" strokeweight=".25pt">
              <v:textbox style="mso-next-textbox:#_x0000_s1159" inset="1pt,1pt,1pt,1pt">
                <w:txbxContent>
                  <w:p w:rsidR="008452E7" w:rsidRDefault="008452E7" w:rsidP="003776F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60" style="position:absolute;left:2267;top:19660;width:2573;height:309" filled="f" stroked="f" strokeweight=".25pt">
              <v:textbox style="mso-next-textbox:#_x0000_s1160" inset="1pt,1pt,1pt,1pt">
                <w:txbxContent>
                  <w:p w:rsidR="008452E7" w:rsidRDefault="008452E7" w:rsidP="003776F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61" style="position:absolute;left:4983;top:19660;width:1534;height:309" filled="f" stroked="f" strokeweight=".25pt">
              <v:textbox style="mso-next-textbox:#_x0000_s1161" inset="1pt,1pt,1pt,1pt">
                <w:txbxContent>
                  <w:p w:rsidR="008452E7" w:rsidRDefault="008452E7" w:rsidP="003776FA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162" style="position:absolute;left:6604;top:19660;width:1000;height:309" filled="f" stroked="f" strokeweight=".25pt">
              <v:textbox style="mso-next-textbox:#_x0000_s1162" inset="1pt,1pt,1pt,1pt">
                <w:txbxContent>
                  <w:p w:rsidR="008452E7" w:rsidRDefault="008452E7" w:rsidP="003776F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63" style="position:absolute;left:18949;top:18977;width:1001;height:309" filled="f" stroked="f" strokeweight=".25pt">
              <v:textbox style="mso-next-textbox:#_x0000_s1163" inset="1pt,1pt,1pt,1pt">
                <w:txbxContent>
                  <w:p w:rsidR="008452E7" w:rsidRDefault="008452E7" w:rsidP="003776F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64" style="position:absolute;left:18949;top:19435;width:1001;height:423" filled="f" stroked="f" strokeweight=".25pt">
              <v:textbox style="mso-next-textbox:#_x0000_s1164" inset="1pt,1pt,1pt,1pt">
                <w:txbxContent>
                  <w:p w:rsidR="008452E7" w:rsidRPr="006C13AE" w:rsidRDefault="008452E7" w:rsidP="00765248">
                    <w:pPr>
                      <w:pStyle w:val="af"/>
                      <w:rPr>
                        <w:sz w:val="24"/>
                        <w:lang w:val="ru-RU"/>
                      </w:rPr>
                    </w:pPr>
                  </w:p>
                  <w:p w:rsidR="008452E7" w:rsidRDefault="008452E7" w:rsidP="003776FA">
                    <w:pPr>
                      <w:pStyle w:val="af"/>
                      <w:jc w:val="center"/>
                    </w:pPr>
                  </w:p>
                </w:txbxContent>
              </v:textbox>
            </v:rect>
            <v:rect id="_x0000_s1165" style="position:absolute;left:7745;top:19221;width:11075;height:477" filled="f" stroked="f" strokeweight=".25pt">
              <v:textbox style="mso-next-textbox:#_x0000_s1165" inset="1pt,1pt,1pt,1pt">
                <w:txbxContent>
                  <w:p w:rsidR="008452E7" w:rsidRPr="006C13AE" w:rsidRDefault="008452E7" w:rsidP="003776FA"/>
                </w:txbxContent>
              </v:textbox>
            </v:rect>
            <w10:wrap anchorx="page" anchory="page"/>
            <w10:anchorlock/>
          </v:group>
        </w:pict>
      </w:r>
      <w:bookmarkStart w:id="29" w:name="_Toc334079051"/>
      <w:r w:rsidR="008452E7">
        <w:rPr>
          <w:kern w:val="28"/>
        </w:rPr>
        <w:t xml:space="preserve">3.4 </w:t>
      </w:r>
      <w:r w:rsidR="008452E7" w:rsidRPr="00FC44D7">
        <w:rPr>
          <w:kern w:val="28"/>
        </w:rPr>
        <w:t xml:space="preserve">Состав </w:t>
      </w:r>
      <w:proofErr w:type="spellStart"/>
      <w:r w:rsidR="008452E7" w:rsidRPr="00FC44D7">
        <w:rPr>
          <w:kern w:val="28"/>
        </w:rPr>
        <w:t>сооружений</w:t>
      </w:r>
      <w:proofErr w:type="spellEnd"/>
      <w:r w:rsidR="008452E7" w:rsidRPr="00FC44D7">
        <w:rPr>
          <w:kern w:val="28"/>
        </w:rPr>
        <w:t xml:space="preserve"> </w:t>
      </w:r>
      <w:proofErr w:type="spellStart"/>
      <w:r w:rsidR="008452E7">
        <w:rPr>
          <w:kern w:val="28"/>
        </w:rPr>
        <w:t>водозаборного</w:t>
      </w:r>
      <w:proofErr w:type="spellEnd"/>
      <w:r w:rsidR="008452E7">
        <w:rPr>
          <w:kern w:val="28"/>
        </w:rPr>
        <w:t xml:space="preserve"> </w:t>
      </w:r>
      <w:proofErr w:type="spellStart"/>
      <w:r w:rsidR="008452E7">
        <w:rPr>
          <w:kern w:val="28"/>
        </w:rPr>
        <w:t>сооружения</w:t>
      </w:r>
      <w:proofErr w:type="spellEnd"/>
      <w:r w:rsidR="008452E7" w:rsidRPr="00EC7EE0">
        <w:rPr>
          <w:sz w:val="28"/>
          <w:szCs w:val="28"/>
        </w:rPr>
        <w:t>.</w:t>
      </w:r>
      <w:bookmarkEnd w:id="29"/>
    </w:p>
    <w:p w:rsidR="008452E7" w:rsidRPr="00EC7EE0" w:rsidRDefault="008452E7" w:rsidP="003A3B90">
      <w:pPr>
        <w:tabs>
          <w:tab w:val="left" w:pos="840"/>
        </w:tabs>
        <w:ind w:firstLine="840"/>
        <w:jc w:val="both"/>
        <w:rPr>
          <w:sz w:val="28"/>
          <w:szCs w:val="28"/>
        </w:rPr>
      </w:pPr>
    </w:p>
    <w:p w:rsidR="008452E7" w:rsidRDefault="008452E7" w:rsidP="003A3B90">
      <w:pPr>
        <w:tabs>
          <w:tab w:val="left" w:pos="840"/>
        </w:tabs>
        <w:ind w:firstLine="840"/>
        <w:jc w:val="right"/>
        <w:rPr>
          <w:b/>
          <w:sz w:val="28"/>
          <w:szCs w:val="28"/>
        </w:rPr>
      </w:pPr>
      <w:r w:rsidRPr="00FC44D7">
        <w:rPr>
          <w:sz w:val="20"/>
          <w:szCs w:val="20"/>
        </w:rPr>
        <w:t>Таблица №5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0"/>
        <w:gridCol w:w="840"/>
        <w:gridCol w:w="2280"/>
        <w:gridCol w:w="1200"/>
        <w:gridCol w:w="840"/>
        <w:gridCol w:w="2028"/>
      </w:tblGrid>
      <w:tr w:rsidR="008452E7" w:rsidRPr="003A3B90" w:rsidTr="00FC44D7">
        <w:trPr>
          <w:trHeight w:val="1214"/>
        </w:trPr>
        <w:tc>
          <w:tcPr>
            <w:tcW w:w="468" w:type="dxa"/>
            <w:vAlign w:val="center"/>
          </w:tcPr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3A3B90">
              <w:rPr>
                <w:sz w:val="28"/>
                <w:szCs w:val="28"/>
              </w:rPr>
              <w:t>№ п/п</w:t>
            </w:r>
          </w:p>
        </w:tc>
        <w:tc>
          <w:tcPr>
            <w:tcW w:w="1920" w:type="dxa"/>
            <w:vAlign w:val="center"/>
          </w:tcPr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3A3B90">
              <w:rPr>
                <w:sz w:val="28"/>
                <w:szCs w:val="28"/>
              </w:rPr>
              <w:t>Наименование здания</w:t>
            </w:r>
          </w:p>
        </w:tc>
        <w:tc>
          <w:tcPr>
            <w:tcW w:w="840" w:type="dxa"/>
            <w:vAlign w:val="center"/>
          </w:tcPr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3A3B90">
              <w:rPr>
                <w:sz w:val="28"/>
                <w:szCs w:val="28"/>
              </w:rPr>
              <w:t>К-во</w:t>
            </w:r>
          </w:p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3A3B90">
              <w:rPr>
                <w:sz w:val="28"/>
                <w:szCs w:val="28"/>
              </w:rPr>
              <w:t>сооружений</w:t>
            </w:r>
          </w:p>
        </w:tc>
        <w:tc>
          <w:tcPr>
            <w:tcW w:w="2280" w:type="dxa"/>
            <w:vAlign w:val="center"/>
          </w:tcPr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3A3B90">
              <w:rPr>
                <w:sz w:val="28"/>
                <w:szCs w:val="28"/>
              </w:rPr>
              <w:t>Основные технические параметры</w:t>
            </w:r>
          </w:p>
        </w:tc>
        <w:tc>
          <w:tcPr>
            <w:tcW w:w="1200" w:type="dxa"/>
            <w:vAlign w:val="center"/>
          </w:tcPr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3A3B90">
              <w:rPr>
                <w:sz w:val="28"/>
                <w:szCs w:val="28"/>
              </w:rPr>
              <w:t>Ед. изм.</w:t>
            </w:r>
          </w:p>
        </w:tc>
        <w:tc>
          <w:tcPr>
            <w:tcW w:w="840" w:type="dxa"/>
            <w:vAlign w:val="center"/>
          </w:tcPr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3A3B90">
              <w:rPr>
                <w:sz w:val="28"/>
                <w:szCs w:val="28"/>
              </w:rPr>
              <w:t>Значение</w:t>
            </w:r>
          </w:p>
        </w:tc>
        <w:tc>
          <w:tcPr>
            <w:tcW w:w="2028" w:type="dxa"/>
            <w:vAlign w:val="center"/>
          </w:tcPr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</w:p>
        </w:tc>
      </w:tr>
      <w:tr w:rsidR="008452E7" w:rsidRPr="003A3B90" w:rsidTr="00FC44D7">
        <w:trPr>
          <w:trHeight w:val="265"/>
        </w:trPr>
        <w:tc>
          <w:tcPr>
            <w:tcW w:w="468" w:type="dxa"/>
            <w:vAlign w:val="center"/>
          </w:tcPr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i/>
                <w:sz w:val="28"/>
                <w:szCs w:val="28"/>
              </w:rPr>
            </w:pPr>
            <w:r w:rsidRPr="003A3B90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920" w:type="dxa"/>
            <w:vAlign w:val="center"/>
          </w:tcPr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i/>
                <w:sz w:val="28"/>
                <w:szCs w:val="28"/>
              </w:rPr>
            </w:pPr>
            <w:r w:rsidRPr="003A3B90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40" w:type="dxa"/>
            <w:vAlign w:val="center"/>
          </w:tcPr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i/>
                <w:sz w:val="28"/>
                <w:szCs w:val="28"/>
              </w:rPr>
            </w:pPr>
            <w:r w:rsidRPr="003A3B9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280" w:type="dxa"/>
            <w:vAlign w:val="center"/>
          </w:tcPr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i/>
                <w:sz w:val="28"/>
                <w:szCs w:val="28"/>
              </w:rPr>
            </w:pPr>
            <w:r w:rsidRPr="003A3B90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200" w:type="dxa"/>
            <w:vAlign w:val="center"/>
          </w:tcPr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i/>
                <w:sz w:val="28"/>
                <w:szCs w:val="28"/>
              </w:rPr>
            </w:pPr>
            <w:r w:rsidRPr="003A3B90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840" w:type="dxa"/>
            <w:vAlign w:val="center"/>
          </w:tcPr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i/>
                <w:sz w:val="28"/>
                <w:szCs w:val="28"/>
              </w:rPr>
            </w:pPr>
            <w:r w:rsidRPr="003A3B90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2028" w:type="dxa"/>
            <w:vAlign w:val="center"/>
          </w:tcPr>
          <w:p w:rsidR="008452E7" w:rsidRPr="003A3B90" w:rsidRDefault="008452E7" w:rsidP="00FC44D7">
            <w:pPr>
              <w:tabs>
                <w:tab w:val="left" w:pos="840"/>
              </w:tabs>
              <w:jc w:val="center"/>
              <w:rPr>
                <w:i/>
                <w:sz w:val="28"/>
                <w:szCs w:val="28"/>
              </w:rPr>
            </w:pPr>
            <w:r w:rsidRPr="003A3B90">
              <w:rPr>
                <w:i/>
                <w:sz w:val="28"/>
                <w:szCs w:val="28"/>
              </w:rPr>
              <w:t>7</w:t>
            </w:r>
          </w:p>
        </w:tc>
      </w:tr>
      <w:tr w:rsidR="008452E7" w:rsidRPr="003A3B90" w:rsidTr="00FC44D7">
        <w:tc>
          <w:tcPr>
            <w:tcW w:w="468" w:type="dxa"/>
            <w:vAlign w:val="center"/>
          </w:tcPr>
          <w:p w:rsidR="008452E7" w:rsidRPr="0029186C" w:rsidRDefault="008452E7" w:rsidP="00FC44D7">
            <w:pPr>
              <w:tabs>
                <w:tab w:val="left" w:pos="840"/>
              </w:tabs>
              <w:jc w:val="center"/>
            </w:pPr>
            <w:r w:rsidRPr="0029186C">
              <w:t>1</w:t>
            </w:r>
          </w:p>
        </w:tc>
        <w:tc>
          <w:tcPr>
            <w:tcW w:w="1920" w:type="dxa"/>
            <w:vAlign w:val="center"/>
          </w:tcPr>
          <w:p w:rsidR="008452E7" w:rsidRPr="0029186C" w:rsidRDefault="008452E7" w:rsidP="00FC44D7">
            <w:pPr>
              <w:tabs>
                <w:tab w:val="left" w:pos="840"/>
              </w:tabs>
              <w:jc w:val="center"/>
            </w:pPr>
            <w:r w:rsidRPr="0029186C">
              <w:t>Станция водоподготовки</w:t>
            </w:r>
          </w:p>
        </w:tc>
        <w:tc>
          <w:tcPr>
            <w:tcW w:w="840" w:type="dxa"/>
            <w:vAlign w:val="center"/>
          </w:tcPr>
          <w:p w:rsidR="008452E7" w:rsidRPr="0029186C" w:rsidRDefault="008452E7" w:rsidP="00FC44D7">
            <w:pPr>
              <w:tabs>
                <w:tab w:val="left" w:pos="840"/>
              </w:tabs>
              <w:jc w:val="center"/>
            </w:pPr>
            <w:r w:rsidRPr="0029186C">
              <w:t>1</w:t>
            </w:r>
          </w:p>
        </w:tc>
        <w:tc>
          <w:tcPr>
            <w:tcW w:w="2280" w:type="dxa"/>
            <w:vAlign w:val="center"/>
          </w:tcPr>
          <w:p w:rsidR="008452E7" w:rsidRPr="0029186C" w:rsidRDefault="008452E7" w:rsidP="00FC44D7">
            <w:pPr>
              <w:tabs>
                <w:tab w:val="left" w:pos="840"/>
              </w:tabs>
              <w:jc w:val="center"/>
            </w:pPr>
            <w:r w:rsidRPr="0029186C">
              <w:t>производительность</w:t>
            </w:r>
          </w:p>
        </w:tc>
        <w:tc>
          <w:tcPr>
            <w:tcW w:w="1200" w:type="dxa"/>
            <w:vAlign w:val="center"/>
          </w:tcPr>
          <w:p w:rsidR="008452E7" w:rsidRPr="0029186C" w:rsidRDefault="008452E7" w:rsidP="00FC44D7">
            <w:pPr>
              <w:tabs>
                <w:tab w:val="left" w:pos="840"/>
              </w:tabs>
              <w:jc w:val="center"/>
            </w:pPr>
            <w:r w:rsidRPr="0029186C">
              <w:t>м</w:t>
            </w:r>
            <w:r w:rsidRPr="0029186C">
              <w:rPr>
                <w:vertAlign w:val="superscript"/>
              </w:rPr>
              <w:t>3</w:t>
            </w:r>
            <w:r w:rsidRPr="0029186C">
              <w:t>/</w:t>
            </w:r>
            <w:proofErr w:type="spellStart"/>
            <w:r w:rsidRPr="0029186C">
              <w:t>сут</w:t>
            </w:r>
            <w:proofErr w:type="spellEnd"/>
            <w:r w:rsidRPr="0029186C">
              <w:t>.</w:t>
            </w:r>
          </w:p>
        </w:tc>
        <w:tc>
          <w:tcPr>
            <w:tcW w:w="840" w:type="dxa"/>
            <w:vAlign w:val="center"/>
          </w:tcPr>
          <w:p w:rsidR="008452E7" w:rsidRPr="0029186C" w:rsidRDefault="008452E7" w:rsidP="00FA7431">
            <w:pPr>
              <w:tabs>
                <w:tab w:val="left" w:pos="840"/>
              </w:tabs>
              <w:jc w:val="center"/>
            </w:pPr>
            <w:r w:rsidRPr="0029186C">
              <w:t>30</w:t>
            </w:r>
            <w:r>
              <w:rPr>
                <w:lang w:val="en-US"/>
              </w:rPr>
              <w:t>6</w:t>
            </w:r>
            <w:r w:rsidRPr="0029186C">
              <w:t>0</w:t>
            </w:r>
          </w:p>
        </w:tc>
        <w:tc>
          <w:tcPr>
            <w:tcW w:w="2028" w:type="dxa"/>
            <w:vAlign w:val="center"/>
          </w:tcPr>
          <w:p w:rsidR="008452E7" w:rsidRPr="0029186C" w:rsidRDefault="008452E7" w:rsidP="00FC44D7">
            <w:pPr>
              <w:tabs>
                <w:tab w:val="left" w:pos="840"/>
              </w:tabs>
              <w:jc w:val="center"/>
            </w:pPr>
            <w:r w:rsidRPr="0029186C">
              <w:t>«Адмирал»</w:t>
            </w:r>
          </w:p>
        </w:tc>
      </w:tr>
      <w:tr w:rsidR="008452E7" w:rsidRPr="003A3B90" w:rsidTr="00FC44D7">
        <w:trPr>
          <w:trHeight w:val="1287"/>
        </w:trPr>
        <w:tc>
          <w:tcPr>
            <w:tcW w:w="468" w:type="dxa"/>
            <w:vAlign w:val="center"/>
          </w:tcPr>
          <w:p w:rsidR="008452E7" w:rsidRPr="0029186C" w:rsidRDefault="008452E7" w:rsidP="00FC44D7">
            <w:pPr>
              <w:tabs>
                <w:tab w:val="left" w:pos="840"/>
              </w:tabs>
              <w:jc w:val="center"/>
            </w:pPr>
            <w:r w:rsidRPr="0029186C">
              <w:t>2</w:t>
            </w:r>
          </w:p>
        </w:tc>
        <w:tc>
          <w:tcPr>
            <w:tcW w:w="1920" w:type="dxa"/>
            <w:vAlign w:val="center"/>
          </w:tcPr>
          <w:p w:rsidR="008452E7" w:rsidRPr="0029186C" w:rsidRDefault="008452E7" w:rsidP="00FC44D7">
            <w:pPr>
              <w:tabs>
                <w:tab w:val="left" w:pos="840"/>
              </w:tabs>
              <w:jc w:val="center"/>
              <w:rPr>
                <w:vertAlign w:val="superscript"/>
              </w:rPr>
            </w:pPr>
            <w:r w:rsidRPr="0029186C">
              <w:t xml:space="preserve">Резервуары чистой воды </w:t>
            </w:r>
            <w:r w:rsidRPr="0029186C">
              <w:rPr>
                <w:lang w:val="en-US"/>
              </w:rPr>
              <w:t>V</w:t>
            </w:r>
            <w:r w:rsidRPr="0029186C">
              <w:t>=150м</w:t>
            </w:r>
            <w:r w:rsidRPr="0029186C">
              <w:rPr>
                <w:vertAlign w:val="superscript"/>
              </w:rPr>
              <w:t>3</w:t>
            </w:r>
          </w:p>
        </w:tc>
        <w:tc>
          <w:tcPr>
            <w:tcW w:w="840" w:type="dxa"/>
            <w:vAlign w:val="center"/>
          </w:tcPr>
          <w:p w:rsidR="008452E7" w:rsidRPr="0029186C" w:rsidRDefault="008452E7" w:rsidP="00FC44D7">
            <w:pPr>
              <w:tabs>
                <w:tab w:val="left" w:pos="840"/>
              </w:tabs>
              <w:jc w:val="center"/>
            </w:pPr>
            <w:r>
              <w:t>1</w:t>
            </w:r>
          </w:p>
        </w:tc>
        <w:tc>
          <w:tcPr>
            <w:tcW w:w="2280" w:type="dxa"/>
            <w:vAlign w:val="center"/>
          </w:tcPr>
          <w:p w:rsidR="008452E7" w:rsidRPr="0029186C" w:rsidRDefault="008452E7" w:rsidP="00FC44D7">
            <w:pPr>
              <w:tabs>
                <w:tab w:val="left" w:pos="840"/>
              </w:tabs>
              <w:jc w:val="center"/>
            </w:pPr>
            <w:r w:rsidRPr="0029186C">
              <w:t xml:space="preserve"> емкость</w:t>
            </w:r>
          </w:p>
          <w:p w:rsidR="008452E7" w:rsidRPr="0029186C" w:rsidRDefault="008452E7" w:rsidP="00FC44D7">
            <w:pPr>
              <w:tabs>
                <w:tab w:val="left" w:pos="840"/>
              </w:tabs>
              <w:jc w:val="center"/>
            </w:pPr>
          </w:p>
        </w:tc>
        <w:tc>
          <w:tcPr>
            <w:tcW w:w="1200" w:type="dxa"/>
            <w:vAlign w:val="center"/>
          </w:tcPr>
          <w:p w:rsidR="008452E7" w:rsidRPr="0029186C" w:rsidRDefault="008452E7" w:rsidP="00FC44D7">
            <w:pPr>
              <w:tabs>
                <w:tab w:val="left" w:pos="840"/>
              </w:tabs>
              <w:jc w:val="center"/>
              <w:rPr>
                <w:vertAlign w:val="superscript"/>
              </w:rPr>
            </w:pPr>
            <w:r w:rsidRPr="0029186C">
              <w:t>м</w:t>
            </w:r>
            <w:r w:rsidRPr="0029186C">
              <w:rPr>
                <w:vertAlign w:val="superscript"/>
              </w:rPr>
              <w:t>3</w:t>
            </w:r>
          </w:p>
          <w:p w:rsidR="008452E7" w:rsidRPr="0029186C" w:rsidRDefault="008452E7" w:rsidP="00FC44D7">
            <w:pPr>
              <w:tabs>
                <w:tab w:val="left" w:pos="840"/>
              </w:tabs>
              <w:jc w:val="center"/>
            </w:pPr>
          </w:p>
        </w:tc>
        <w:tc>
          <w:tcPr>
            <w:tcW w:w="840" w:type="dxa"/>
            <w:vAlign w:val="center"/>
          </w:tcPr>
          <w:p w:rsidR="008452E7" w:rsidRPr="0012074C" w:rsidRDefault="008452E7" w:rsidP="00FC44D7">
            <w:pPr>
              <w:tabs>
                <w:tab w:val="left" w:pos="840"/>
              </w:tabs>
              <w:jc w:val="center"/>
              <w:rPr>
                <w:b/>
              </w:rPr>
            </w:pPr>
            <w:r w:rsidRPr="0012074C">
              <w:rPr>
                <w:b/>
              </w:rPr>
              <w:t>150</w:t>
            </w:r>
          </w:p>
          <w:p w:rsidR="008452E7" w:rsidRPr="0029186C" w:rsidRDefault="008452E7" w:rsidP="00FC44D7">
            <w:pPr>
              <w:tabs>
                <w:tab w:val="left" w:pos="840"/>
              </w:tabs>
              <w:jc w:val="center"/>
            </w:pPr>
          </w:p>
        </w:tc>
        <w:tc>
          <w:tcPr>
            <w:tcW w:w="2028" w:type="dxa"/>
            <w:vAlign w:val="center"/>
          </w:tcPr>
          <w:p w:rsidR="008452E7" w:rsidRPr="0029186C" w:rsidRDefault="008452E7" w:rsidP="00FC44D7">
            <w:pPr>
              <w:tabs>
                <w:tab w:val="left" w:pos="840"/>
              </w:tabs>
              <w:jc w:val="center"/>
            </w:pPr>
            <w:r w:rsidRPr="0029186C">
              <w:t>«Адмирал»</w:t>
            </w:r>
          </w:p>
        </w:tc>
      </w:tr>
    </w:tbl>
    <w:p w:rsidR="008452E7" w:rsidRDefault="008452E7" w:rsidP="003A3B90">
      <w:pPr>
        <w:tabs>
          <w:tab w:val="left" w:pos="840"/>
        </w:tabs>
        <w:rPr>
          <w:sz w:val="28"/>
          <w:szCs w:val="28"/>
        </w:rPr>
      </w:pPr>
    </w:p>
    <w:p w:rsidR="008452E7" w:rsidRPr="00FC44D7" w:rsidRDefault="008452E7" w:rsidP="00FA7431">
      <w:pPr>
        <w:pStyle w:val="2"/>
        <w:jc w:val="center"/>
        <w:rPr>
          <w:kern w:val="28"/>
        </w:rPr>
      </w:pPr>
      <w:bookmarkStart w:id="30" w:name="_Toc334079052"/>
      <w:r>
        <w:rPr>
          <w:kern w:val="28"/>
        </w:rPr>
        <w:t xml:space="preserve">3.5 </w:t>
      </w:r>
      <w:proofErr w:type="spellStart"/>
      <w:r w:rsidRPr="00FC44D7">
        <w:rPr>
          <w:kern w:val="28"/>
        </w:rPr>
        <w:t>Водоводы</w:t>
      </w:r>
      <w:proofErr w:type="spellEnd"/>
      <w:r w:rsidRPr="00FC44D7">
        <w:rPr>
          <w:kern w:val="28"/>
        </w:rPr>
        <w:t xml:space="preserve"> и </w:t>
      </w:r>
      <w:proofErr w:type="spellStart"/>
      <w:r w:rsidRPr="00FC44D7">
        <w:rPr>
          <w:kern w:val="28"/>
        </w:rPr>
        <w:t>сооружения</w:t>
      </w:r>
      <w:proofErr w:type="spellEnd"/>
      <w:r w:rsidRPr="00FC44D7">
        <w:rPr>
          <w:kern w:val="28"/>
        </w:rPr>
        <w:t xml:space="preserve"> на них.</w:t>
      </w:r>
      <w:bookmarkEnd w:id="30"/>
    </w:p>
    <w:p w:rsidR="008452E7" w:rsidRDefault="008452E7" w:rsidP="003A3B90">
      <w:pPr>
        <w:tabs>
          <w:tab w:val="left" w:pos="840"/>
        </w:tabs>
        <w:ind w:left="360"/>
        <w:rPr>
          <w:sz w:val="28"/>
          <w:szCs w:val="28"/>
        </w:rPr>
      </w:pPr>
    </w:p>
    <w:p w:rsidR="008452E7" w:rsidRPr="005D5DAC" w:rsidRDefault="008452E7" w:rsidP="003A3B90">
      <w:pPr>
        <w:tabs>
          <w:tab w:val="left" w:pos="840"/>
        </w:tabs>
        <w:ind w:firstLine="840"/>
        <w:jc w:val="both"/>
        <w:rPr>
          <w:sz w:val="28"/>
          <w:szCs w:val="28"/>
        </w:rPr>
      </w:pPr>
      <w:r w:rsidRPr="005D5DAC">
        <w:rPr>
          <w:sz w:val="28"/>
          <w:szCs w:val="28"/>
        </w:rPr>
        <w:t xml:space="preserve">Проектом предусматриваются  кольцевые сети водопровода. Трассировка сети произведена с учетом планировки кварталов, расположения на плане крупных </w:t>
      </w:r>
      <w:proofErr w:type="spellStart"/>
      <w:r w:rsidRPr="005D5DAC">
        <w:rPr>
          <w:sz w:val="28"/>
          <w:szCs w:val="28"/>
        </w:rPr>
        <w:t>водопотребителей</w:t>
      </w:r>
      <w:proofErr w:type="spellEnd"/>
      <w:r w:rsidRPr="005D5DAC">
        <w:rPr>
          <w:sz w:val="28"/>
          <w:szCs w:val="28"/>
        </w:rPr>
        <w:t>, рельефа местности и расположения источника водоснабжения.</w:t>
      </w:r>
    </w:p>
    <w:p w:rsidR="008452E7" w:rsidRPr="005D5DAC" w:rsidRDefault="008452E7" w:rsidP="003A3B90">
      <w:pPr>
        <w:tabs>
          <w:tab w:val="left" w:pos="840"/>
        </w:tabs>
        <w:ind w:firstLine="840"/>
        <w:jc w:val="both"/>
        <w:rPr>
          <w:sz w:val="28"/>
          <w:szCs w:val="28"/>
        </w:rPr>
      </w:pPr>
      <w:r w:rsidRPr="005D5DAC">
        <w:rPr>
          <w:sz w:val="28"/>
          <w:szCs w:val="28"/>
        </w:rPr>
        <w:t xml:space="preserve">На сетях водопровода предусмотрена установка пожарных гидрантов колодезной установки и водозаборных колонок </w:t>
      </w:r>
      <w:proofErr w:type="spellStart"/>
      <w:r w:rsidRPr="005D5DAC">
        <w:rPr>
          <w:sz w:val="28"/>
          <w:szCs w:val="28"/>
        </w:rPr>
        <w:t>безколодезной</w:t>
      </w:r>
      <w:proofErr w:type="spellEnd"/>
      <w:r w:rsidRPr="005D5DAC">
        <w:rPr>
          <w:sz w:val="28"/>
          <w:szCs w:val="28"/>
        </w:rPr>
        <w:t xml:space="preserve"> установки. Сети водопровода прокладываются из полиэтиленовых напорных труб низкого давления диаметром 110 ÷ 160 мм. Глубина заложения труб с учетом предотвращения замерзания воды в них в зимний период – 4 м.</w:t>
      </w:r>
    </w:p>
    <w:p w:rsidR="008452E7" w:rsidRPr="005D5DAC" w:rsidRDefault="008452E7" w:rsidP="003A3B90">
      <w:pPr>
        <w:tabs>
          <w:tab w:val="left" w:pos="840"/>
        </w:tabs>
        <w:ind w:firstLine="840"/>
        <w:jc w:val="both"/>
        <w:rPr>
          <w:sz w:val="28"/>
          <w:szCs w:val="28"/>
        </w:rPr>
      </w:pPr>
      <w:r w:rsidRPr="005D5DAC">
        <w:rPr>
          <w:sz w:val="28"/>
          <w:szCs w:val="28"/>
        </w:rPr>
        <w:t>Диаметры труб водопровода определены с учетом гидравлического расчета сети водопровода. При проходе дюкером через водоток приняты стальные трубы.</w:t>
      </w:r>
    </w:p>
    <w:p w:rsidR="008452E7" w:rsidRPr="005D5DAC" w:rsidRDefault="008452E7" w:rsidP="003A3B90">
      <w:pPr>
        <w:tabs>
          <w:tab w:val="left" w:pos="840"/>
        </w:tabs>
        <w:ind w:firstLine="840"/>
        <w:jc w:val="both"/>
        <w:rPr>
          <w:sz w:val="28"/>
          <w:szCs w:val="28"/>
        </w:rPr>
      </w:pPr>
      <w:r w:rsidRPr="005D5DAC">
        <w:rPr>
          <w:sz w:val="28"/>
          <w:szCs w:val="28"/>
        </w:rPr>
        <w:t>При трассировке магистральных водоводов обеспечивается выделение ремонтных участков на сети из условия отключения их на время профилактических работ. Межквартальные трубопроводы водоснабжения прокладываются после выполнения отдельных проектов по заказу Заказчика.</w:t>
      </w:r>
    </w:p>
    <w:p w:rsidR="008452E7" w:rsidRPr="0012074C" w:rsidRDefault="008452E7" w:rsidP="003A3B90">
      <w:pPr>
        <w:tabs>
          <w:tab w:val="left" w:pos="840"/>
        </w:tabs>
        <w:ind w:firstLine="840"/>
        <w:jc w:val="both"/>
        <w:rPr>
          <w:b/>
          <w:sz w:val="28"/>
          <w:szCs w:val="28"/>
        </w:rPr>
      </w:pPr>
      <w:r w:rsidRPr="0012074C">
        <w:rPr>
          <w:b/>
          <w:sz w:val="28"/>
          <w:szCs w:val="28"/>
        </w:rPr>
        <w:t xml:space="preserve"> </w:t>
      </w:r>
    </w:p>
    <w:p w:rsidR="008452E7" w:rsidRDefault="008452E7" w:rsidP="00FC44D7">
      <w:pPr>
        <w:numPr>
          <w:ilvl w:val="1"/>
          <w:numId w:val="8"/>
        </w:numPr>
        <w:tabs>
          <w:tab w:val="left" w:pos="720"/>
          <w:tab w:val="left" w:pos="840"/>
        </w:tabs>
        <w:jc w:val="center"/>
        <w:rPr>
          <w:b/>
          <w:caps/>
          <w:kern w:val="28"/>
          <w:lang w:val="uk-UA"/>
        </w:rPr>
      </w:pPr>
      <w:r w:rsidRPr="00FC44D7">
        <w:rPr>
          <w:b/>
          <w:caps/>
          <w:kern w:val="28"/>
          <w:lang w:val="uk-UA"/>
        </w:rPr>
        <w:t xml:space="preserve"> </w:t>
      </w:r>
    </w:p>
    <w:p w:rsidR="008452E7" w:rsidRDefault="006A20DE" w:rsidP="00FA7431">
      <w:pPr>
        <w:pStyle w:val="2"/>
        <w:jc w:val="center"/>
        <w:rPr>
          <w:kern w:val="28"/>
        </w:rPr>
      </w:pPr>
      <w:r>
        <w:rPr>
          <w:noProof/>
          <w:lang w:val="ru-RU"/>
        </w:rPr>
        <w:pict>
          <v:group id="_x0000_s1166" style="position:absolute;left:0;text-align:left;margin-left:59.5pt;margin-top:18.4pt;width:518.8pt;height:802.3pt;z-index:8;mso-position-horizontal-relative:page;mso-position-vertical-relative:page" coordsize="20000,20000" o:allowincell="f">
            <v:rect id="_x0000_s1167" style="position:absolute;width:20000;height:20000" filled="f" strokeweight="2pt"/>
            <v:line id="_x0000_s1168" style="position:absolute" from="1093,18949" to="1095,19989" strokeweight="2pt"/>
            <v:line id="_x0000_s1169" style="position:absolute" from="10,18941" to="19977,18942" strokeweight="2pt"/>
            <v:line id="_x0000_s1170" style="position:absolute" from="2186,18949" to="2188,19989" strokeweight="2pt"/>
            <v:line id="_x0000_s1171" style="position:absolute" from="4919,18949" to="4921,19989" strokeweight="2pt"/>
            <v:line id="_x0000_s1172" style="position:absolute" from="6557,18959" to="6559,19989" strokeweight="2pt"/>
            <v:line id="_x0000_s1173" style="position:absolute" from="7650,18949" to="7652,19979" strokeweight="2pt"/>
            <v:line id="_x0000_s1174" style="position:absolute" from="18905,18949" to="18909,19989" strokeweight="2pt"/>
            <v:line id="_x0000_s1175" style="position:absolute" from="10,19293" to="7631,19295" strokeweight="1pt"/>
            <v:line id="_x0000_s1176" style="position:absolute" from="10,19646" to="7631,19647" strokeweight="2pt"/>
            <v:line id="_x0000_s1177" style="position:absolute" from="18919,19296" to="19990,19297" strokeweight="1pt"/>
            <v:rect id="_x0000_s1178" style="position:absolute;left:54;top:19660;width:1000;height:309" filled="f" stroked="f" strokeweight=".25pt">
              <v:textbox style="mso-next-textbox:#_x0000_s1178" inset="1pt,1pt,1pt,1pt">
                <w:txbxContent>
                  <w:p w:rsidR="008452E7" w:rsidRDefault="008452E7" w:rsidP="00ED3A10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79" style="position:absolute;left:1139;top:19660;width:1001;height:309" filled="f" stroked="f" strokeweight=".25pt">
              <v:textbox style="mso-next-textbox:#_x0000_s1179" inset="1pt,1pt,1pt,1pt">
                <w:txbxContent>
                  <w:p w:rsidR="008452E7" w:rsidRDefault="008452E7" w:rsidP="00ED3A10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80" style="position:absolute;left:2267;top:19660;width:2573;height:309" filled="f" stroked="f" strokeweight=".25pt">
              <v:textbox style="mso-next-textbox:#_x0000_s1180" inset="1pt,1pt,1pt,1pt">
                <w:txbxContent>
                  <w:p w:rsidR="008452E7" w:rsidRDefault="008452E7" w:rsidP="00ED3A10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81" style="position:absolute;left:4983;top:19660;width:1534;height:309" filled="f" stroked="f" strokeweight=".25pt">
              <v:textbox style="mso-next-textbox:#_x0000_s1181" inset="1pt,1pt,1pt,1pt">
                <w:txbxContent>
                  <w:p w:rsidR="008452E7" w:rsidRDefault="008452E7" w:rsidP="00ED3A10">
                    <w:pPr>
                      <w:pStyle w:val="af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182" style="position:absolute;left:6604;top:19660;width:1000;height:309" filled="f" stroked="f" strokeweight=".25pt">
              <v:textbox style="mso-next-textbox:#_x0000_s1182" inset="1pt,1pt,1pt,1pt">
                <w:txbxContent>
                  <w:p w:rsidR="008452E7" w:rsidRDefault="008452E7" w:rsidP="00ED3A10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83" style="position:absolute;left:18949;top:18977;width:1001;height:309" filled="f" stroked="f" strokeweight=".25pt">
              <v:textbox style="mso-next-textbox:#_x0000_s1183" inset="1pt,1pt,1pt,1pt">
                <w:txbxContent>
                  <w:p w:rsidR="008452E7" w:rsidRDefault="008452E7" w:rsidP="00ED3A10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84" style="position:absolute;left:18949;top:19435;width:1001;height:423" filled="f" stroked="f" strokeweight=".25pt">
              <v:textbox style="mso-next-textbox:#_x0000_s1184" inset="1pt,1pt,1pt,1pt">
                <w:txbxContent>
                  <w:p w:rsidR="008452E7" w:rsidRPr="006C13AE" w:rsidRDefault="008452E7" w:rsidP="00ED3A10">
                    <w:pPr>
                      <w:pStyle w:val="af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_x0000_s1185" style="position:absolute;left:7745;top:19221;width:11075;height:477" filled="f" stroked="f" strokeweight=".25pt">
              <v:textbox style="mso-next-textbox:#_x0000_s1185" inset="1pt,1pt,1pt,1pt">
                <w:txbxContent>
                  <w:p w:rsidR="008452E7" w:rsidRPr="006C13AE" w:rsidRDefault="008452E7" w:rsidP="00ED3A10"/>
                </w:txbxContent>
              </v:textbox>
            </v:rect>
            <w10:wrap anchorx="page" anchory="page"/>
            <w10:anchorlock/>
          </v:group>
        </w:pict>
      </w:r>
      <w:bookmarkStart w:id="31" w:name="_Toc334079053"/>
      <w:r w:rsidR="008452E7">
        <w:rPr>
          <w:kern w:val="28"/>
        </w:rPr>
        <w:t xml:space="preserve">3.6 </w:t>
      </w:r>
      <w:r w:rsidR="008452E7" w:rsidRPr="00FC44D7">
        <w:rPr>
          <w:kern w:val="28"/>
        </w:rPr>
        <w:t>ЗОНЫ САНИТАРНОЙ ОХРАНЫ</w:t>
      </w:r>
      <w:bookmarkEnd w:id="31"/>
    </w:p>
    <w:p w:rsidR="008452E7" w:rsidRPr="00FC44D7" w:rsidRDefault="008452E7" w:rsidP="00FC44D7">
      <w:pPr>
        <w:numPr>
          <w:ilvl w:val="1"/>
          <w:numId w:val="8"/>
        </w:numPr>
        <w:tabs>
          <w:tab w:val="left" w:pos="720"/>
          <w:tab w:val="left" w:pos="840"/>
        </w:tabs>
        <w:jc w:val="center"/>
        <w:rPr>
          <w:b/>
          <w:caps/>
          <w:kern w:val="28"/>
          <w:lang w:val="uk-UA"/>
        </w:rPr>
      </w:pPr>
    </w:p>
    <w:p w:rsidR="008452E7" w:rsidRPr="00FC44D7" w:rsidRDefault="008452E7" w:rsidP="003A3B90">
      <w:pPr>
        <w:ind w:firstLine="708"/>
        <w:rPr>
          <w:sz w:val="28"/>
          <w:szCs w:val="28"/>
        </w:rPr>
      </w:pPr>
      <w:r w:rsidRPr="00FC44D7">
        <w:rPr>
          <w:sz w:val="28"/>
          <w:szCs w:val="28"/>
        </w:rPr>
        <w:t>Зоны санитарной охраны предусматриваются на проектируемых водоводах хозяйственно-питьевого назначения в целях обеспечения санитарно-эпидемиологической надежности согласно СНиП 2.04.03-84.</w:t>
      </w:r>
      <w:r w:rsidRPr="00FC44D7">
        <w:rPr>
          <w:sz w:val="28"/>
          <w:szCs w:val="28"/>
        </w:rPr>
        <w:br/>
      </w:r>
      <w:r w:rsidRPr="00FC44D7">
        <w:rPr>
          <w:sz w:val="28"/>
          <w:szCs w:val="28"/>
        </w:rPr>
        <w:tab/>
        <w:t xml:space="preserve">границы первого пояса зоны подземного источника водоснабжения (скважины) – 30 м скважины. Второй пояс зоны охраны для скважины не </w:t>
      </w:r>
      <w:r w:rsidRPr="00FC44D7">
        <w:rPr>
          <w:sz w:val="28"/>
          <w:szCs w:val="28"/>
        </w:rPr>
        <w:lastRenderedPageBreak/>
        <w:t xml:space="preserve">предусматривается. Граница зоны санитарной площадки водопроводных сооружений должна совпадать с ограждением площадки. </w:t>
      </w:r>
    </w:p>
    <w:p w:rsidR="008452E7" w:rsidRPr="00FC44D7" w:rsidRDefault="008452E7" w:rsidP="003A3B90">
      <w:pPr>
        <w:ind w:firstLine="708"/>
        <w:rPr>
          <w:sz w:val="28"/>
          <w:szCs w:val="28"/>
        </w:rPr>
      </w:pPr>
      <w:r w:rsidRPr="00FC44D7">
        <w:rPr>
          <w:sz w:val="28"/>
          <w:szCs w:val="28"/>
        </w:rPr>
        <w:t xml:space="preserve">Ширину санитарно-защитной полосы водоводов, проходящих по незастроенной территории надлежит принимать 10 м. </w:t>
      </w:r>
    </w:p>
    <w:p w:rsidR="008452E7" w:rsidRDefault="008452E7" w:rsidP="003A3B90">
      <w:pPr>
        <w:ind w:firstLine="708"/>
      </w:pPr>
    </w:p>
    <w:p w:rsidR="008452E7" w:rsidRDefault="006A20DE" w:rsidP="00CE7B8C">
      <w:pPr>
        <w:ind w:firstLine="708"/>
      </w:pPr>
      <w:r>
        <w:rPr>
          <w:noProof/>
        </w:rPr>
        <w:pict>
          <v:rect id="_x0000_s1186" style="position:absolute;left:0;text-align:left;margin-left:62.6pt;margin-top:19.9pt;width:518.8pt;height:802.3pt;z-index:9;mso-position-horizontal-relative:page;mso-position-vertical-relative:page" o:allowincell="f" filled="f" strokeweight="2pt">
            <w10:wrap anchorx="page" anchory="page"/>
            <w10:anchorlock/>
          </v:rect>
        </w:pict>
      </w: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  <w:rPr>
          <w:color w:val="auto"/>
        </w:rPr>
      </w:pPr>
    </w:p>
    <w:p w:rsidR="008452E7" w:rsidRDefault="008452E7">
      <w:pPr>
        <w:pStyle w:val="afa"/>
      </w:pPr>
      <w:r w:rsidRPr="005F0224">
        <w:rPr>
          <w:color w:val="auto"/>
        </w:rPr>
        <w:lastRenderedPageBreak/>
        <w:t>Оглавление</w:t>
      </w:r>
    </w:p>
    <w:p w:rsidR="008452E7" w:rsidRDefault="008452E7">
      <w:pPr>
        <w:pStyle w:val="11"/>
        <w:rPr>
          <w:rFonts w:ascii="Calibri" w:hAnsi="Calibri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34079040" w:history="1">
        <w:r w:rsidRPr="005747E8">
          <w:rPr>
            <w:rStyle w:val="af7"/>
            <w:noProof/>
          </w:rPr>
          <w:t>1.Территориальное положение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_Toc334079040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452E7" w:rsidRDefault="006A20DE">
      <w:pPr>
        <w:pStyle w:val="21"/>
        <w:rPr>
          <w:rFonts w:ascii="Calibri" w:hAnsi="Calibri"/>
          <w:noProof/>
          <w:sz w:val="22"/>
          <w:szCs w:val="22"/>
        </w:rPr>
      </w:pPr>
      <w:hyperlink w:anchor="_Toc334079041" w:history="1">
        <w:r w:rsidR="008452E7" w:rsidRPr="005747E8">
          <w:rPr>
            <w:rStyle w:val="af7"/>
            <w:noProof/>
            <w:kern w:val="28"/>
          </w:rPr>
          <w:t>1.1 Природно-климатические условия района.</w:t>
        </w:r>
        <w:r w:rsidR="008452E7">
          <w:rPr>
            <w:noProof/>
            <w:webHidden/>
          </w:rPr>
          <w:tab/>
        </w:r>
        <w:r w:rsidR="008452E7">
          <w:rPr>
            <w:noProof/>
            <w:webHidden/>
          </w:rPr>
          <w:fldChar w:fldCharType="begin"/>
        </w:r>
        <w:r w:rsidR="008452E7">
          <w:rPr>
            <w:noProof/>
            <w:webHidden/>
          </w:rPr>
          <w:instrText xml:space="preserve"> PAGEREF _Toc334079041 \h </w:instrText>
        </w:r>
        <w:r w:rsidR="008452E7">
          <w:rPr>
            <w:noProof/>
            <w:webHidden/>
          </w:rPr>
        </w:r>
        <w:r w:rsidR="008452E7">
          <w:rPr>
            <w:noProof/>
            <w:webHidden/>
          </w:rPr>
          <w:fldChar w:fldCharType="separate"/>
        </w:r>
        <w:r w:rsidR="008452E7">
          <w:rPr>
            <w:noProof/>
            <w:webHidden/>
          </w:rPr>
          <w:t>1</w:t>
        </w:r>
        <w:r w:rsidR="008452E7">
          <w:rPr>
            <w:noProof/>
            <w:webHidden/>
          </w:rPr>
          <w:fldChar w:fldCharType="end"/>
        </w:r>
      </w:hyperlink>
    </w:p>
    <w:p w:rsidR="008452E7" w:rsidRDefault="006A20DE">
      <w:pPr>
        <w:pStyle w:val="21"/>
        <w:rPr>
          <w:rFonts w:ascii="Calibri" w:hAnsi="Calibri"/>
          <w:noProof/>
          <w:sz w:val="22"/>
          <w:szCs w:val="22"/>
        </w:rPr>
      </w:pPr>
      <w:hyperlink w:anchor="_Toc334079042" w:history="1">
        <w:r w:rsidR="008452E7" w:rsidRPr="005747E8">
          <w:rPr>
            <w:rStyle w:val="af7"/>
            <w:noProof/>
            <w:kern w:val="28"/>
          </w:rPr>
          <w:t>1.2 Существующее положение.</w:t>
        </w:r>
        <w:r w:rsidR="008452E7">
          <w:rPr>
            <w:noProof/>
            <w:webHidden/>
          </w:rPr>
          <w:tab/>
        </w:r>
        <w:r w:rsidR="008452E7">
          <w:rPr>
            <w:noProof/>
            <w:webHidden/>
          </w:rPr>
          <w:fldChar w:fldCharType="begin"/>
        </w:r>
        <w:r w:rsidR="008452E7">
          <w:rPr>
            <w:noProof/>
            <w:webHidden/>
          </w:rPr>
          <w:instrText xml:space="preserve"> PAGEREF _Toc334079042 \h </w:instrText>
        </w:r>
        <w:r w:rsidR="008452E7">
          <w:rPr>
            <w:noProof/>
            <w:webHidden/>
          </w:rPr>
        </w:r>
        <w:r w:rsidR="008452E7">
          <w:rPr>
            <w:noProof/>
            <w:webHidden/>
          </w:rPr>
          <w:fldChar w:fldCharType="separate"/>
        </w:r>
        <w:r w:rsidR="008452E7">
          <w:rPr>
            <w:noProof/>
            <w:webHidden/>
          </w:rPr>
          <w:t>1</w:t>
        </w:r>
        <w:r w:rsidR="008452E7">
          <w:rPr>
            <w:noProof/>
            <w:webHidden/>
          </w:rPr>
          <w:fldChar w:fldCharType="end"/>
        </w:r>
      </w:hyperlink>
    </w:p>
    <w:p w:rsidR="008452E7" w:rsidRDefault="006A20DE">
      <w:pPr>
        <w:pStyle w:val="11"/>
        <w:rPr>
          <w:rFonts w:ascii="Calibri" w:hAnsi="Calibri"/>
          <w:caps w:val="0"/>
          <w:noProof/>
          <w:sz w:val="22"/>
          <w:szCs w:val="22"/>
        </w:rPr>
      </w:pPr>
      <w:hyperlink w:anchor="_Toc334079043" w:history="1">
        <w:r w:rsidR="008452E7" w:rsidRPr="005747E8">
          <w:rPr>
            <w:rStyle w:val="af7"/>
            <w:noProof/>
          </w:rPr>
          <w:t>2. Водоснабжение.</w:t>
        </w:r>
        <w:r w:rsidR="008452E7">
          <w:rPr>
            <w:noProof/>
            <w:webHidden/>
          </w:rPr>
          <w:tab/>
        </w:r>
        <w:r w:rsidR="008452E7">
          <w:rPr>
            <w:noProof/>
            <w:webHidden/>
          </w:rPr>
          <w:fldChar w:fldCharType="begin"/>
        </w:r>
        <w:r w:rsidR="008452E7">
          <w:rPr>
            <w:noProof/>
            <w:webHidden/>
          </w:rPr>
          <w:instrText xml:space="preserve"> PAGEREF _Toc334079043 \h </w:instrText>
        </w:r>
        <w:r w:rsidR="008452E7">
          <w:rPr>
            <w:noProof/>
            <w:webHidden/>
          </w:rPr>
        </w:r>
        <w:r w:rsidR="008452E7">
          <w:rPr>
            <w:noProof/>
            <w:webHidden/>
          </w:rPr>
          <w:fldChar w:fldCharType="separate"/>
        </w:r>
        <w:r w:rsidR="008452E7">
          <w:rPr>
            <w:noProof/>
            <w:webHidden/>
          </w:rPr>
          <w:t>2</w:t>
        </w:r>
        <w:r w:rsidR="008452E7">
          <w:rPr>
            <w:noProof/>
            <w:webHidden/>
          </w:rPr>
          <w:fldChar w:fldCharType="end"/>
        </w:r>
      </w:hyperlink>
    </w:p>
    <w:p w:rsidR="008452E7" w:rsidRDefault="006A20DE">
      <w:pPr>
        <w:pStyle w:val="21"/>
        <w:rPr>
          <w:rFonts w:ascii="Calibri" w:hAnsi="Calibri"/>
          <w:noProof/>
          <w:sz w:val="22"/>
          <w:szCs w:val="22"/>
        </w:rPr>
      </w:pPr>
      <w:hyperlink w:anchor="_Toc334079044" w:history="1">
        <w:r w:rsidR="008452E7" w:rsidRPr="005747E8">
          <w:rPr>
            <w:rStyle w:val="af7"/>
            <w:noProof/>
          </w:rPr>
          <w:t>2.1 Анализ водопотребления.</w:t>
        </w:r>
        <w:r w:rsidR="008452E7">
          <w:rPr>
            <w:noProof/>
            <w:webHidden/>
          </w:rPr>
          <w:tab/>
        </w:r>
        <w:r w:rsidR="008452E7">
          <w:rPr>
            <w:noProof/>
            <w:webHidden/>
          </w:rPr>
          <w:fldChar w:fldCharType="begin"/>
        </w:r>
        <w:r w:rsidR="008452E7">
          <w:rPr>
            <w:noProof/>
            <w:webHidden/>
          </w:rPr>
          <w:instrText xml:space="preserve"> PAGEREF _Toc334079044 \h </w:instrText>
        </w:r>
        <w:r w:rsidR="008452E7">
          <w:rPr>
            <w:noProof/>
            <w:webHidden/>
          </w:rPr>
        </w:r>
        <w:r w:rsidR="008452E7">
          <w:rPr>
            <w:noProof/>
            <w:webHidden/>
          </w:rPr>
          <w:fldChar w:fldCharType="separate"/>
        </w:r>
        <w:r w:rsidR="008452E7">
          <w:rPr>
            <w:noProof/>
            <w:webHidden/>
          </w:rPr>
          <w:t>2</w:t>
        </w:r>
        <w:r w:rsidR="008452E7">
          <w:rPr>
            <w:noProof/>
            <w:webHidden/>
          </w:rPr>
          <w:fldChar w:fldCharType="end"/>
        </w:r>
      </w:hyperlink>
    </w:p>
    <w:p w:rsidR="008452E7" w:rsidRDefault="006A20DE">
      <w:pPr>
        <w:pStyle w:val="21"/>
        <w:rPr>
          <w:rFonts w:ascii="Calibri" w:hAnsi="Calibri"/>
          <w:noProof/>
          <w:sz w:val="22"/>
          <w:szCs w:val="22"/>
        </w:rPr>
      </w:pPr>
      <w:hyperlink w:anchor="_Toc334079045" w:history="1">
        <w:r w:rsidR="008452E7" w:rsidRPr="005747E8">
          <w:rPr>
            <w:rStyle w:val="af7"/>
            <w:noProof/>
            <w:kern w:val="28"/>
          </w:rPr>
          <w:t>2.2 Хозяйственно-питьевые расходы по жилой застройке</w:t>
        </w:r>
        <w:r w:rsidR="008452E7">
          <w:rPr>
            <w:noProof/>
            <w:webHidden/>
          </w:rPr>
          <w:tab/>
        </w:r>
        <w:r w:rsidR="008452E7">
          <w:rPr>
            <w:noProof/>
            <w:webHidden/>
          </w:rPr>
          <w:fldChar w:fldCharType="begin"/>
        </w:r>
        <w:r w:rsidR="008452E7">
          <w:rPr>
            <w:noProof/>
            <w:webHidden/>
          </w:rPr>
          <w:instrText xml:space="preserve"> PAGEREF _Toc334079045 \h </w:instrText>
        </w:r>
        <w:r w:rsidR="008452E7">
          <w:rPr>
            <w:noProof/>
            <w:webHidden/>
          </w:rPr>
        </w:r>
        <w:r w:rsidR="008452E7">
          <w:rPr>
            <w:noProof/>
            <w:webHidden/>
          </w:rPr>
          <w:fldChar w:fldCharType="separate"/>
        </w:r>
        <w:r w:rsidR="008452E7">
          <w:rPr>
            <w:noProof/>
            <w:webHidden/>
          </w:rPr>
          <w:t>2</w:t>
        </w:r>
        <w:r w:rsidR="008452E7">
          <w:rPr>
            <w:noProof/>
            <w:webHidden/>
          </w:rPr>
          <w:fldChar w:fldCharType="end"/>
        </w:r>
      </w:hyperlink>
    </w:p>
    <w:p w:rsidR="008452E7" w:rsidRDefault="006A20DE">
      <w:pPr>
        <w:pStyle w:val="21"/>
        <w:rPr>
          <w:rFonts w:ascii="Calibri" w:hAnsi="Calibri"/>
          <w:noProof/>
          <w:sz w:val="22"/>
          <w:szCs w:val="22"/>
        </w:rPr>
      </w:pPr>
      <w:hyperlink w:anchor="_Toc334079046" w:history="1">
        <w:r w:rsidR="008452E7" w:rsidRPr="005747E8">
          <w:rPr>
            <w:rStyle w:val="af7"/>
            <w:noProof/>
            <w:kern w:val="28"/>
          </w:rPr>
          <w:t>2.3 Определение максимальных расчетных расходов воды.</w:t>
        </w:r>
        <w:r w:rsidR="008452E7">
          <w:rPr>
            <w:noProof/>
            <w:webHidden/>
          </w:rPr>
          <w:tab/>
        </w:r>
        <w:r w:rsidR="008452E7">
          <w:rPr>
            <w:noProof/>
            <w:webHidden/>
          </w:rPr>
          <w:fldChar w:fldCharType="begin"/>
        </w:r>
        <w:r w:rsidR="008452E7">
          <w:rPr>
            <w:noProof/>
            <w:webHidden/>
          </w:rPr>
          <w:instrText xml:space="preserve"> PAGEREF _Toc334079046 \h </w:instrText>
        </w:r>
        <w:r w:rsidR="008452E7">
          <w:rPr>
            <w:noProof/>
            <w:webHidden/>
          </w:rPr>
        </w:r>
        <w:r w:rsidR="008452E7">
          <w:rPr>
            <w:noProof/>
            <w:webHidden/>
          </w:rPr>
          <w:fldChar w:fldCharType="separate"/>
        </w:r>
        <w:r w:rsidR="008452E7">
          <w:rPr>
            <w:noProof/>
            <w:webHidden/>
          </w:rPr>
          <w:t>4</w:t>
        </w:r>
        <w:r w:rsidR="008452E7">
          <w:rPr>
            <w:noProof/>
            <w:webHidden/>
          </w:rPr>
          <w:fldChar w:fldCharType="end"/>
        </w:r>
      </w:hyperlink>
    </w:p>
    <w:p w:rsidR="008452E7" w:rsidRPr="008D0E64" w:rsidRDefault="006A20DE" w:rsidP="008D0E64">
      <w:pPr>
        <w:pStyle w:val="11"/>
        <w:rPr>
          <w:rFonts w:ascii="Calibri" w:hAnsi="Calibri"/>
          <w:caps w:val="0"/>
          <w:noProof/>
          <w:sz w:val="22"/>
          <w:szCs w:val="22"/>
        </w:rPr>
      </w:pPr>
      <w:hyperlink w:anchor="_Toc334079047" w:history="1">
        <w:r w:rsidR="008452E7" w:rsidRPr="005747E8">
          <w:rPr>
            <w:rStyle w:val="af7"/>
            <w:noProof/>
          </w:rPr>
          <w:t>3. система водоснабжения.</w:t>
        </w:r>
        <w:r w:rsidR="008452E7">
          <w:rPr>
            <w:noProof/>
            <w:webHidden/>
          </w:rPr>
          <w:tab/>
        </w:r>
        <w:r w:rsidR="008452E7">
          <w:rPr>
            <w:noProof/>
            <w:webHidden/>
          </w:rPr>
          <w:fldChar w:fldCharType="begin"/>
        </w:r>
        <w:r w:rsidR="008452E7">
          <w:rPr>
            <w:noProof/>
            <w:webHidden/>
          </w:rPr>
          <w:instrText xml:space="preserve"> PAGEREF _Toc334079047 \h </w:instrText>
        </w:r>
        <w:r w:rsidR="008452E7">
          <w:rPr>
            <w:noProof/>
            <w:webHidden/>
          </w:rPr>
        </w:r>
        <w:r w:rsidR="008452E7">
          <w:rPr>
            <w:noProof/>
            <w:webHidden/>
          </w:rPr>
          <w:fldChar w:fldCharType="separate"/>
        </w:r>
        <w:r w:rsidR="008452E7">
          <w:rPr>
            <w:noProof/>
            <w:webHidden/>
          </w:rPr>
          <w:t>4</w:t>
        </w:r>
        <w:r w:rsidR="008452E7">
          <w:rPr>
            <w:noProof/>
            <w:webHidden/>
          </w:rPr>
          <w:fldChar w:fldCharType="end"/>
        </w:r>
      </w:hyperlink>
    </w:p>
    <w:p w:rsidR="008452E7" w:rsidRDefault="006A20DE">
      <w:pPr>
        <w:pStyle w:val="21"/>
        <w:rPr>
          <w:rFonts w:ascii="Calibri" w:hAnsi="Calibri"/>
          <w:noProof/>
          <w:sz w:val="22"/>
          <w:szCs w:val="22"/>
        </w:rPr>
      </w:pPr>
      <w:hyperlink w:anchor="_Toc334079050" w:history="1">
        <w:r w:rsidR="008452E7" w:rsidRPr="005747E8">
          <w:rPr>
            <w:rStyle w:val="af7"/>
            <w:noProof/>
            <w:kern w:val="28"/>
          </w:rPr>
          <w:t>3.3 Описание схемы водозаборных сооружений и трассировки магистральных сетей водоснабжения</w:t>
        </w:r>
        <w:r w:rsidR="008452E7">
          <w:rPr>
            <w:noProof/>
            <w:webHidden/>
          </w:rPr>
          <w:tab/>
        </w:r>
        <w:r w:rsidR="008452E7">
          <w:rPr>
            <w:noProof/>
            <w:webHidden/>
          </w:rPr>
          <w:fldChar w:fldCharType="begin"/>
        </w:r>
        <w:r w:rsidR="008452E7">
          <w:rPr>
            <w:noProof/>
            <w:webHidden/>
          </w:rPr>
          <w:instrText xml:space="preserve"> PAGEREF _Toc334079050 \h </w:instrText>
        </w:r>
        <w:r w:rsidR="008452E7">
          <w:rPr>
            <w:noProof/>
            <w:webHidden/>
          </w:rPr>
        </w:r>
        <w:r w:rsidR="008452E7">
          <w:rPr>
            <w:noProof/>
            <w:webHidden/>
          </w:rPr>
          <w:fldChar w:fldCharType="separate"/>
        </w:r>
        <w:r w:rsidR="008452E7">
          <w:rPr>
            <w:noProof/>
            <w:webHidden/>
          </w:rPr>
          <w:t>4</w:t>
        </w:r>
        <w:r w:rsidR="008452E7">
          <w:rPr>
            <w:noProof/>
            <w:webHidden/>
          </w:rPr>
          <w:fldChar w:fldCharType="end"/>
        </w:r>
      </w:hyperlink>
    </w:p>
    <w:p w:rsidR="008452E7" w:rsidRDefault="006A20DE">
      <w:pPr>
        <w:pStyle w:val="21"/>
        <w:rPr>
          <w:rFonts w:ascii="Calibri" w:hAnsi="Calibri"/>
          <w:noProof/>
          <w:sz w:val="22"/>
          <w:szCs w:val="22"/>
        </w:rPr>
      </w:pPr>
      <w:hyperlink w:anchor="_Toc334079051" w:history="1">
        <w:r w:rsidR="008452E7" w:rsidRPr="005747E8">
          <w:rPr>
            <w:rStyle w:val="af7"/>
            <w:noProof/>
            <w:kern w:val="28"/>
          </w:rPr>
          <w:t>3.4 Состав сооружений водозаборного сооружения</w:t>
        </w:r>
        <w:r w:rsidR="008452E7" w:rsidRPr="005747E8">
          <w:rPr>
            <w:rStyle w:val="af7"/>
            <w:noProof/>
          </w:rPr>
          <w:t>.</w:t>
        </w:r>
        <w:r w:rsidR="008452E7">
          <w:rPr>
            <w:noProof/>
            <w:webHidden/>
          </w:rPr>
          <w:tab/>
        </w:r>
        <w:r w:rsidR="008452E7">
          <w:rPr>
            <w:noProof/>
            <w:webHidden/>
          </w:rPr>
          <w:fldChar w:fldCharType="begin"/>
        </w:r>
        <w:r w:rsidR="008452E7">
          <w:rPr>
            <w:noProof/>
            <w:webHidden/>
          </w:rPr>
          <w:instrText xml:space="preserve"> PAGEREF _Toc334079051 \h </w:instrText>
        </w:r>
        <w:r w:rsidR="008452E7">
          <w:rPr>
            <w:noProof/>
            <w:webHidden/>
          </w:rPr>
        </w:r>
        <w:r w:rsidR="008452E7">
          <w:rPr>
            <w:noProof/>
            <w:webHidden/>
          </w:rPr>
          <w:fldChar w:fldCharType="separate"/>
        </w:r>
        <w:r w:rsidR="008452E7">
          <w:rPr>
            <w:noProof/>
            <w:webHidden/>
          </w:rPr>
          <w:t>6</w:t>
        </w:r>
        <w:r w:rsidR="008452E7">
          <w:rPr>
            <w:noProof/>
            <w:webHidden/>
          </w:rPr>
          <w:fldChar w:fldCharType="end"/>
        </w:r>
      </w:hyperlink>
    </w:p>
    <w:p w:rsidR="008452E7" w:rsidRDefault="006A20DE">
      <w:pPr>
        <w:pStyle w:val="21"/>
        <w:rPr>
          <w:rFonts w:ascii="Calibri" w:hAnsi="Calibri"/>
          <w:noProof/>
          <w:sz w:val="22"/>
          <w:szCs w:val="22"/>
        </w:rPr>
      </w:pPr>
      <w:hyperlink w:anchor="_Toc334079052" w:history="1">
        <w:r w:rsidR="008452E7" w:rsidRPr="005747E8">
          <w:rPr>
            <w:rStyle w:val="af7"/>
            <w:noProof/>
            <w:kern w:val="28"/>
          </w:rPr>
          <w:t>3.5 Водоводы и сооружения на них.</w:t>
        </w:r>
        <w:r w:rsidR="008452E7">
          <w:rPr>
            <w:noProof/>
            <w:webHidden/>
          </w:rPr>
          <w:tab/>
        </w:r>
        <w:r w:rsidR="008452E7">
          <w:rPr>
            <w:noProof/>
            <w:webHidden/>
          </w:rPr>
          <w:fldChar w:fldCharType="begin"/>
        </w:r>
        <w:r w:rsidR="008452E7">
          <w:rPr>
            <w:noProof/>
            <w:webHidden/>
          </w:rPr>
          <w:instrText xml:space="preserve"> PAGEREF _Toc334079052 \h </w:instrText>
        </w:r>
        <w:r w:rsidR="008452E7">
          <w:rPr>
            <w:noProof/>
            <w:webHidden/>
          </w:rPr>
        </w:r>
        <w:r w:rsidR="008452E7">
          <w:rPr>
            <w:noProof/>
            <w:webHidden/>
          </w:rPr>
          <w:fldChar w:fldCharType="separate"/>
        </w:r>
        <w:r w:rsidR="008452E7">
          <w:rPr>
            <w:noProof/>
            <w:webHidden/>
          </w:rPr>
          <w:t>6</w:t>
        </w:r>
        <w:r w:rsidR="008452E7">
          <w:rPr>
            <w:noProof/>
            <w:webHidden/>
          </w:rPr>
          <w:fldChar w:fldCharType="end"/>
        </w:r>
      </w:hyperlink>
    </w:p>
    <w:p w:rsidR="008452E7" w:rsidRDefault="006A20DE">
      <w:pPr>
        <w:pStyle w:val="21"/>
        <w:rPr>
          <w:rFonts w:ascii="Calibri" w:hAnsi="Calibri"/>
          <w:noProof/>
          <w:sz w:val="22"/>
          <w:szCs w:val="22"/>
        </w:rPr>
      </w:pPr>
      <w:hyperlink w:anchor="_Toc334079053" w:history="1">
        <w:r w:rsidR="008452E7" w:rsidRPr="005747E8">
          <w:rPr>
            <w:rStyle w:val="af7"/>
            <w:noProof/>
            <w:kern w:val="28"/>
          </w:rPr>
          <w:t>3.6 ЗОНЫ САНИТАРНОЙ ОХРАНЫ</w:t>
        </w:r>
        <w:r w:rsidR="008452E7">
          <w:rPr>
            <w:noProof/>
            <w:webHidden/>
          </w:rPr>
          <w:tab/>
        </w:r>
        <w:r w:rsidR="008452E7">
          <w:rPr>
            <w:noProof/>
            <w:webHidden/>
          </w:rPr>
          <w:fldChar w:fldCharType="begin"/>
        </w:r>
        <w:r w:rsidR="008452E7">
          <w:rPr>
            <w:noProof/>
            <w:webHidden/>
          </w:rPr>
          <w:instrText xml:space="preserve"> PAGEREF _Toc334079053 \h </w:instrText>
        </w:r>
        <w:r w:rsidR="008452E7">
          <w:rPr>
            <w:noProof/>
            <w:webHidden/>
          </w:rPr>
        </w:r>
        <w:r w:rsidR="008452E7">
          <w:rPr>
            <w:noProof/>
            <w:webHidden/>
          </w:rPr>
          <w:fldChar w:fldCharType="separate"/>
        </w:r>
        <w:r w:rsidR="008452E7">
          <w:rPr>
            <w:noProof/>
            <w:webHidden/>
          </w:rPr>
          <w:t>6</w:t>
        </w:r>
        <w:r w:rsidR="008452E7">
          <w:rPr>
            <w:noProof/>
            <w:webHidden/>
          </w:rPr>
          <w:fldChar w:fldCharType="end"/>
        </w:r>
      </w:hyperlink>
    </w:p>
    <w:p w:rsidR="008452E7" w:rsidRDefault="008452E7">
      <w:pPr>
        <w:pStyle w:val="11"/>
        <w:rPr>
          <w:rFonts w:ascii="Calibri" w:hAnsi="Calibri"/>
          <w:caps w:val="0"/>
          <w:noProof/>
          <w:sz w:val="22"/>
          <w:szCs w:val="22"/>
        </w:rPr>
      </w:pPr>
    </w:p>
    <w:p w:rsidR="008452E7" w:rsidRDefault="008452E7">
      <w:pPr>
        <w:pStyle w:val="21"/>
        <w:rPr>
          <w:rFonts w:ascii="Calibri" w:hAnsi="Calibri"/>
          <w:noProof/>
          <w:sz w:val="22"/>
          <w:szCs w:val="22"/>
        </w:rPr>
      </w:pPr>
    </w:p>
    <w:p w:rsidR="008452E7" w:rsidRDefault="008452E7">
      <w:r>
        <w:fldChar w:fldCharType="end"/>
      </w: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CE7B8C">
      <w:pPr>
        <w:ind w:firstLine="708"/>
      </w:pPr>
    </w:p>
    <w:p w:rsidR="008452E7" w:rsidRDefault="008452E7" w:rsidP="008D0E64"/>
    <w:p w:rsidR="008452E7" w:rsidRDefault="008452E7" w:rsidP="008D0E64"/>
    <w:p w:rsidR="008452E7" w:rsidRDefault="008452E7" w:rsidP="008D0E64"/>
    <w:p w:rsidR="008452E7" w:rsidRDefault="008452E7" w:rsidP="008D0E64"/>
    <w:p w:rsidR="008452E7" w:rsidRDefault="008452E7" w:rsidP="008D0E64"/>
    <w:p w:rsidR="008452E7" w:rsidRDefault="008452E7" w:rsidP="008D0E64"/>
    <w:p w:rsidR="008452E7" w:rsidRDefault="008452E7" w:rsidP="008D0E64"/>
    <w:p w:rsidR="008452E7" w:rsidRDefault="008452E7" w:rsidP="008D0E64"/>
    <w:p w:rsidR="008452E7" w:rsidRDefault="006A20DE" w:rsidP="008D0E64">
      <w:r>
        <w:rPr>
          <w:noProof/>
        </w:rPr>
        <w:pict>
          <v:rect id="_x0000_s1187" style="position:absolute;margin-left:61.85pt;margin-top:18.75pt;width:518.8pt;height:802.3pt;z-index:10;mso-position-horizontal-relative:page;mso-position-vertical-relative:page" o:allowincell="f" filled="f" strokeweight="2pt">
            <w10:wrap anchorx="page" anchory="page"/>
            <w10:anchorlock/>
          </v:rect>
        </w:pict>
      </w:r>
    </w:p>
    <w:p w:rsidR="008452E7" w:rsidRDefault="008452E7" w:rsidP="008D0E64">
      <w:pPr>
        <w:jc w:val="center"/>
        <w:rPr>
          <w:sz w:val="28"/>
          <w:szCs w:val="28"/>
        </w:rPr>
      </w:pPr>
      <w:r w:rsidRPr="00EC04CA">
        <w:rPr>
          <w:sz w:val="28"/>
          <w:szCs w:val="28"/>
        </w:rPr>
        <w:lastRenderedPageBreak/>
        <w:t>Администрация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Нижнетанайского</w:t>
      </w:r>
      <w:proofErr w:type="spellEnd"/>
      <w:r>
        <w:rPr>
          <w:sz w:val="28"/>
          <w:szCs w:val="28"/>
        </w:rPr>
        <w:t xml:space="preserve"> сельсовета </w:t>
      </w:r>
      <w:r w:rsidRPr="00EC04CA">
        <w:rPr>
          <w:sz w:val="28"/>
          <w:szCs w:val="28"/>
        </w:rPr>
        <w:t xml:space="preserve"> </w:t>
      </w:r>
    </w:p>
    <w:p w:rsidR="008452E7" w:rsidRDefault="008452E7" w:rsidP="008D0E64">
      <w:pPr>
        <w:jc w:val="center"/>
        <w:rPr>
          <w:sz w:val="28"/>
          <w:szCs w:val="28"/>
        </w:rPr>
      </w:pPr>
      <w:r w:rsidRPr="00EC04CA">
        <w:rPr>
          <w:sz w:val="28"/>
          <w:szCs w:val="28"/>
        </w:rPr>
        <w:t>Дзержинского</w:t>
      </w:r>
      <w:r>
        <w:rPr>
          <w:sz w:val="28"/>
          <w:szCs w:val="28"/>
        </w:rPr>
        <w:t xml:space="preserve"> р</w:t>
      </w:r>
      <w:r w:rsidRPr="00EC04CA">
        <w:rPr>
          <w:sz w:val="28"/>
          <w:szCs w:val="28"/>
        </w:rPr>
        <w:t>ай</w:t>
      </w:r>
      <w:r>
        <w:rPr>
          <w:sz w:val="28"/>
          <w:szCs w:val="28"/>
        </w:rPr>
        <w:t xml:space="preserve">она </w:t>
      </w:r>
    </w:p>
    <w:p w:rsidR="008452E7" w:rsidRPr="00EC04CA" w:rsidRDefault="008452E7" w:rsidP="008D0E6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8452E7" w:rsidRPr="00221106" w:rsidRDefault="008452E7" w:rsidP="005F0224">
      <w:pPr>
        <w:tabs>
          <w:tab w:val="left" w:pos="4111"/>
        </w:tabs>
        <w:ind w:firstLine="720"/>
        <w:rPr>
          <w:sz w:val="28"/>
          <w:szCs w:val="28"/>
          <w:highlight w:val="yellow"/>
        </w:rPr>
      </w:pPr>
    </w:p>
    <w:p w:rsidR="008452E7" w:rsidRPr="00221106" w:rsidRDefault="008452E7" w:rsidP="005F0224">
      <w:pPr>
        <w:tabs>
          <w:tab w:val="left" w:pos="4111"/>
        </w:tabs>
        <w:ind w:firstLine="720"/>
        <w:rPr>
          <w:sz w:val="28"/>
          <w:szCs w:val="28"/>
          <w:highlight w:val="yellow"/>
        </w:rPr>
      </w:pPr>
    </w:p>
    <w:p w:rsidR="008452E7" w:rsidRPr="00A31C31" w:rsidRDefault="008452E7" w:rsidP="005F0224">
      <w:pPr>
        <w:pStyle w:val="af4"/>
        <w:ind w:left="0" w:firstLine="720"/>
        <w:rPr>
          <w:b w:val="0"/>
          <w:color w:val="FF9900"/>
        </w:rPr>
      </w:pPr>
    </w:p>
    <w:p w:rsidR="008452E7" w:rsidRPr="00A31C31" w:rsidRDefault="008452E7" w:rsidP="005F0224">
      <w:pPr>
        <w:pStyle w:val="af4"/>
        <w:ind w:left="0" w:firstLine="720"/>
        <w:rPr>
          <w:b w:val="0"/>
          <w:color w:val="FF9900"/>
        </w:rPr>
      </w:pPr>
    </w:p>
    <w:p w:rsidR="008452E7" w:rsidRPr="00A31C31" w:rsidRDefault="008452E7" w:rsidP="005F0224">
      <w:pPr>
        <w:pStyle w:val="af4"/>
        <w:ind w:left="0" w:firstLine="720"/>
        <w:rPr>
          <w:color w:val="FF9900"/>
          <w:sz w:val="32"/>
          <w:szCs w:val="32"/>
        </w:rPr>
      </w:pPr>
    </w:p>
    <w:p w:rsidR="008452E7" w:rsidRPr="00A31C31" w:rsidRDefault="008452E7" w:rsidP="005F0224">
      <w:pPr>
        <w:pStyle w:val="af4"/>
        <w:ind w:left="0" w:firstLine="720"/>
        <w:rPr>
          <w:sz w:val="32"/>
          <w:szCs w:val="32"/>
        </w:rPr>
      </w:pPr>
    </w:p>
    <w:p w:rsidR="008452E7" w:rsidRPr="005F0224" w:rsidRDefault="008452E7" w:rsidP="005F0224">
      <w:pPr>
        <w:pStyle w:val="af4"/>
        <w:ind w:left="0" w:firstLine="0"/>
        <w:jc w:val="left"/>
        <w:rPr>
          <w:sz w:val="32"/>
          <w:szCs w:val="32"/>
        </w:rPr>
      </w:pPr>
    </w:p>
    <w:p w:rsidR="008452E7" w:rsidRPr="00A31C31" w:rsidRDefault="008452E7" w:rsidP="005F0224">
      <w:pPr>
        <w:pStyle w:val="af4"/>
        <w:ind w:left="0" w:firstLine="0"/>
        <w:rPr>
          <w:sz w:val="32"/>
          <w:szCs w:val="32"/>
        </w:rPr>
      </w:pPr>
    </w:p>
    <w:p w:rsidR="008452E7" w:rsidRPr="00A31C31" w:rsidRDefault="006A20DE" w:rsidP="005F0224">
      <w:pPr>
        <w:pStyle w:val="af4"/>
        <w:ind w:left="0" w:firstLine="0"/>
        <w:rPr>
          <w:sz w:val="32"/>
          <w:szCs w:val="32"/>
        </w:rPr>
      </w:pPr>
      <w:r>
        <w:rPr>
          <w:sz w:val="32"/>
          <w:szCs w:val="32"/>
        </w:rPr>
        <w:t>СХЕМА</w:t>
      </w:r>
    </w:p>
    <w:p w:rsidR="008452E7" w:rsidRPr="00A31C31" w:rsidRDefault="008452E7" w:rsidP="005F0224">
      <w:pPr>
        <w:pStyle w:val="af4"/>
        <w:ind w:left="0" w:firstLine="720"/>
        <w:rPr>
          <w:sz w:val="32"/>
          <w:szCs w:val="32"/>
        </w:rPr>
      </w:pPr>
    </w:p>
    <w:p w:rsidR="008452E7" w:rsidRDefault="008452E7" w:rsidP="005F0224">
      <w:pPr>
        <w:pStyle w:val="af4"/>
        <w:ind w:left="0" w:firstLine="0"/>
        <w:rPr>
          <w:sz w:val="32"/>
          <w:szCs w:val="32"/>
        </w:rPr>
      </w:pPr>
      <w:r>
        <w:rPr>
          <w:sz w:val="32"/>
          <w:szCs w:val="32"/>
        </w:rPr>
        <w:t>Водоснабжение</w:t>
      </w:r>
    </w:p>
    <w:p w:rsidR="008452E7" w:rsidRDefault="008452E7" w:rsidP="005F0224">
      <w:pPr>
        <w:pStyle w:val="af4"/>
        <w:ind w:left="0" w:firstLine="0"/>
        <w:rPr>
          <w:sz w:val="32"/>
          <w:szCs w:val="32"/>
        </w:rPr>
      </w:pPr>
    </w:p>
    <w:p w:rsidR="008452E7" w:rsidRDefault="008452E7" w:rsidP="005F0224">
      <w:pPr>
        <w:pStyle w:val="af4"/>
        <w:ind w:left="0" w:firstLine="0"/>
        <w:rPr>
          <w:sz w:val="32"/>
          <w:szCs w:val="32"/>
        </w:rPr>
      </w:pPr>
    </w:p>
    <w:p w:rsidR="008452E7" w:rsidRDefault="008452E7" w:rsidP="005F0224">
      <w:pPr>
        <w:pStyle w:val="af4"/>
        <w:ind w:left="0" w:firstLine="0"/>
        <w:rPr>
          <w:sz w:val="32"/>
          <w:szCs w:val="32"/>
        </w:rPr>
      </w:pPr>
    </w:p>
    <w:p w:rsidR="008452E7" w:rsidRDefault="006A20DE" w:rsidP="006A20DE">
      <w:pPr>
        <w:rPr>
          <w:sz w:val="28"/>
        </w:rPr>
      </w:pPr>
      <w:r>
        <w:rPr>
          <w:b/>
          <w:sz w:val="32"/>
          <w:szCs w:val="32"/>
        </w:rPr>
        <w:t xml:space="preserve">                                                </w:t>
      </w:r>
      <w:proofErr w:type="spellStart"/>
      <w:r w:rsidR="008452E7">
        <w:rPr>
          <w:sz w:val="28"/>
        </w:rPr>
        <w:t>с.Нижний</w:t>
      </w:r>
      <w:proofErr w:type="spellEnd"/>
      <w:r w:rsidR="008452E7">
        <w:rPr>
          <w:sz w:val="28"/>
        </w:rPr>
        <w:t xml:space="preserve"> </w:t>
      </w:r>
      <w:proofErr w:type="spellStart"/>
      <w:r w:rsidR="008452E7">
        <w:rPr>
          <w:sz w:val="28"/>
        </w:rPr>
        <w:t>Танай</w:t>
      </w:r>
      <w:proofErr w:type="spellEnd"/>
    </w:p>
    <w:p w:rsidR="008452E7" w:rsidRPr="00A31C31" w:rsidRDefault="008452E7" w:rsidP="008D0E64">
      <w:pPr>
        <w:ind w:firstLine="720"/>
        <w:jc w:val="center"/>
        <w:rPr>
          <w:sz w:val="28"/>
        </w:rPr>
      </w:pPr>
      <w:r w:rsidRPr="00A31C31">
        <w:rPr>
          <w:sz w:val="28"/>
        </w:rPr>
        <w:t>20</w:t>
      </w:r>
      <w:r>
        <w:rPr>
          <w:sz w:val="28"/>
        </w:rPr>
        <w:t>14</w:t>
      </w:r>
      <w:r w:rsidRPr="00A31C31">
        <w:rPr>
          <w:sz w:val="28"/>
        </w:rPr>
        <w:t xml:space="preserve"> г.</w:t>
      </w:r>
    </w:p>
    <w:p w:rsidR="008452E7" w:rsidRDefault="008452E7" w:rsidP="00CE7B8C">
      <w:pPr>
        <w:ind w:firstLine="708"/>
      </w:pPr>
      <w:bookmarkStart w:id="32" w:name="_GoBack"/>
      <w:bookmarkEnd w:id="32"/>
    </w:p>
    <w:sectPr w:rsidR="008452E7" w:rsidSect="00976082">
      <w:pgSz w:w="11907" w:h="16840" w:code="9"/>
      <w:pgMar w:top="907" w:right="851" w:bottom="175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437EB"/>
    <w:multiLevelType w:val="hybridMultilevel"/>
    <w:tmpl w:val="00EA7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72F49"/>
    <w:multiLevelType w:val="hybridMultilevel"/>
    <w:tmpl w:val="0B6EDACA"/>
    <w:lvl w:ilvl="0" w:tplc="3398D5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9B46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F236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5AC2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C01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C3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242CA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478E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5C884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8852F06"/>
    <w:multiLevelType w:val="hybridMultilevel"/>
    <w:tmpl w:val="3A4CDF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FB2CE3"/>
    <w:multiLevelType w:val="hybridMultilevel"/>
    <w:tmpl w:val="7852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73D13"/>
    <w:multiLevelType w:val="hybridMultilevel"/>
    <w:tmpl w:val="E8720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A124F"/>
    <w:multiLevelType w:val="hybridMultilevel"/>
    <w:tmpl w:val="9A06683E"/>
    <w:lvl w:ilvl="0" w:tplc="87228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8C8BE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0257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536C8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36DE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008AE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F229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28D6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F32D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66C71F91"/>
    <w:multiLevelType w:val="hybridMultilevel"/>
    <w:tmpl w:val="6C6E4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F07316"/>
    <w:multiLevelType w:val="hybridMultilevel"/>
    <w:tmpl w:val="D2243C54"/>
    <w:lvl w:ilvl="0" w:tplc="4A2CF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86AA1"/>
    <w:multiLevelType w:val="hybridMultilevel"/>
    <w:tmpl w:val="D2E67A38"/>
    <w:lvl w:ilvl="0" w:tplc="4A2CF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87C"/>
    <w:rsid w:val="00023FFC"/>
    <w:rsid w:val="00052079"/>
    <w:rsid w:val="0006270B"/>
    <w:rsid w:val="000E4EC7"/>
    <w:rsid w:val="000F0E54"/>
    <w:rsid w:val="000F71E8"/>
    <w:rsid w:val="0012074C"/>
    <w:rsid w:val="001418FF"/>
    <w:rsid w:val="00146E40"/>
    <w:rsid w:val="001575E8"/>
    <w:rsid w:val="001A187C"/>
    <w:rsid w:val="001B3667"/>
    <w:rsid w:val="001B79CC"/>
    <w:rsid w:val="001C2B36"/>
    <w:rsid w:val="001D3658"/>
    <w:rsid w:val="00221106"/>
    <w:rsid w:val="00230E4F"/>
    <w:rsid w:val="002507DC"/>
    <w:rsid w:val="00253312"/>
    <w:rsid w:val="00253EE8"/>
    <w:rsid w:val="0029186C"/>
    <w:rsid w:val="002E2C4A"/>
    <w:rsid w:val="0031425E"/>
    <w:rsid w:val="0033242C"/>
    <w:rsid w:val="00344FCF"/>
    <w:rsid w:val="003617C7"/>
    <w:rsid w:val="003752A2"/>
    <w:rsid w:val="003776FA"/>
    <w:rsid w:val="003A3B90"/>
    <w:rsid w:val="003B0DD9"/>
    <w:rsid w:val="003B14A1"/>
    <w:rsid w:val="003B39E9"/>
    <w:rsid w:val="003D69F0"/>
    <w:rsid w:val="00437975"/>
    <w:rsid w:val="004D1115"/>
    <w:rsid w:val="004E4AC4"/>
    <w:rsid w:val="00524ED8"/>
    <w:rsid w:val="0054140F"/>
    <w:rsid w:val="00546C6D"/>
    <w:rsid w:val="00555D01"/>
    <w:rsid w:val="005747E8"/>
    <w:rsid w:val="0057755E"/>
    <w:rsid w:val="005A09B2"/>
    <w:rsid w:val="005A3F59"/>
    <w:rsid w:val="005A544A"/>
    <w:rsid w:val="005D54E5"/>
    <w:rsid w:val="005D5DAC"/>
    <w:rsid w:val="005E13C1"/>
    <w:rsid w:val="005E4941"/>
    <w:rsid w:val="005F0224"/>
    <w:rsid w:val="00600D7D"/>
    <w:rsid w:val="0062659E"/>
    <w:rsid w:val="00630A3F"/>
    <w:rsid w:val="00640C33"/>
    <w:rsid w:val="00664942"/>
    <w:rsid w:val="0067184F"/>
    <w:rsid w:val="006A20DE"/>
    <w:rsid w:val="006C13AE"/>
    <w:rsid w:val="00730309"/>
    <w:rsid w:val="00735364"/>
    <w:rsid w:val="00765248"/>
    <w:rsid w:val="00774184"/>
    <w:rsid w:val="007A3310"/>
    <w:rsid w:val="00804CF4"/>
    <w:rsid w:val="00834CE3"/>
    <w:rsid w:val="008452E7"/>
    <w:rsid w:val="0086070C"/>
    <w:rsid w:val="00860B9B"/>
    <w:rsid w:val="00881754"/>
    <w:rsid w:val="0089451C"/>
    <w:rsid w:val="00894698"/>
    <w:rsid w:val="008D03B2"/>
    <w:rsid w:val="008D0E64"/>
    <w:rsid w:val="008D7A2F"/>
    <w:rsid w:val="008E5D66"/>
    <w:rsid w:val="008F5D99"/>
    <w:rsid w:val="00956E6C"/>
    <w:rsid w:val="00976082"/>
    <w:rsid w:val="00991472"/>
    <w:rsid w:val="00994BA4"/>
    <w:rsid w:val="009B1BCF"/>
    <w:rsid w:val="009C7F2E"/>
    <w:rsid w:val="009F0184"/>
    <w:rsid w:val="009F45A7"/>
    <w:rsid w:val="00A219E7"/>
    <w:rsid w:val="00A31C31"/>
    <w:rsid w:val="00AC5934"/>
    <w:rsid w:val="00AE5D8D"/>
    <w:rsid w:val="00B03BAA"/>
    <w:rsid w:val="00B07A9D"/>
    <w:rsid w:val="00B61F6A"/>
    <w:rsid w:val="00B7586A"/>
    <w:rsid w:val="00B96DB1"/>
    <w:rsid w:val="00BC6268"/>
    <w:rsid w:val="00BE476C"/>
    <w:rsid w:val="00BF74F5"/>
    <w:rsid w:val="00C35602"/>
    <w:rsid w:val="00C40048"/>
    <w:rsid w:val="00C412AF"/>
    <w:rsid w:val="00C56F83"/>
    <w:rsid w:val="00CD3630"/>
    <w:rsid w:val="00CE7B8C"/>
    <w:rsid w:val="00CF2739"/>
    <w:rsid w:val="00D469A9"/>
    <w:rsid w:val="00D56F93"/>
    <w:rsid w:val="00D6623A"/>
    <w:rsid w:val="00DB6850"/>
    <w:rsid w:val="00DD132D"/>
    <w:rsid w:val="00DE12EF"/>
    <w:rsid w:val="00E11A30"/>
    <w:rsid w:val="00E148D5"/>
    <w:rsid w:val="00E46F9C"/>
    <w:rsid w:val="00E574E7"/>
    <w:rsid w:val="00E9240A"/>
    <w:rsid w:val="00EB2504"/>
    <w:rsid w:val="00EC04B3"/>
    <w:rsid w:val="00EC04CA"/>
    <w:rsid w:val="00EC7EE0"/>
    <w:rsid w:val="00ED2183"/>
    <w:rsid w:val="00ED3A10"/>
    <w:rsid w:val="00F23CBC"/>
    <w:rsid w:val="00F473C4"/>
    <w:rsid w:val="00F733CA"/>
    <w:rsid w:val="00F76313"/>
    <w:rsid w:val="00FA7431"/>
    <w:rsid w:val="00FB00B3"/>
    <w:rsid w:val="00FC44D7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88"/>
    <o:shapelayout v:ext="edit">
      <o:idmap v:ext="edit" data="1"/>
    </o:shapelayout>
  </w:shapeDefaults>
  <w:decimalSymbol w:val=","/>
  <w:listSeparator w:val=";"/>
  <w15:docId w15:val="{5BB4237B-1BB7-4460-A2A1-2ABC55BF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8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6082"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976082"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76082"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976082"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363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D363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D363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D3630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semiHidden/>
    <w:rsid w:val="00976082"/>
    <w:pPr>
      <w:tabs>
        <w:tab w:val="center" w:pos="4153"/>
        <w:tab w:val="right" w:pos="8306"/>
      </w:tabs>
    </w:pPr>
    <w:rPr>
      <w:lang w:val="uk-UA"/>
    </w:rPr>
  </w:style>
  <w:style w:type="character" w:customStyle="1" w:styleId="a4">
    <w:name w:val="Верхний колонтитул Знак"/>
    <w:link w:val="a3"/>
    <w:uiPriority w:val="99"/>
    <w:semiHidden/>
    <w:locked/>
    <w:rsid w:val="00CD3630"/>
    <w:rPr>
      <w:rFonts w:cs="Times New Roman"/>
      <w:sz w:val="24"/>
      <w:szCs w:val="24"/>
    </w:rPr>
  </w:style>
  <w:style w:type="paragraph" w:styleId="a5">
    <w:name w:val="caption"/>
    <w:basedOn w:val="a"/>
    <w:next w:val="a"/>
    <w:uiPriority w:val="99"/>
    <w:qFormat/>
    <w:rsid w:val="00976082"/>
    <w:pPr>
      <w:suppressAutoHyphens/>
      <w:spacing w:line="336" w:lineRule="auto"/>
      <w:jc w:val="center"/>
    </w:pPr>
    <w:rPr>
      <w:lang w:val="uk-UA"/>
    </w:rPr>
  </w:style>
  <w:style w:type="paragraph" w:styleId="a6">
    <w:name w:val="footer"/>
    <w:basedOn w:val="a"/>
    <w:link w:val="a7"/>
    <w:uiPriority w:val="99"/>
    <w:semiHidden/>
    <w:rsid w:val="00976082"/>
    <w:pPr>
      <w:tabs>
        <w:tab w:val="center" w:pos="4153"/>
        <w:tab w:val="right" w:pos="8306"/>
      </w:tabs>
    </w:pPr>
    <w:rPr>
      <w:lang w:val="uk-UA"/>
    </w:rPr>
  </w:style>
  <w:style w:type="character" w:customStyle="1" w:styleId="a7">
    <w:name w:val="Нижний колонтитул Знак"/>
    <w:link w:val="a6"/>
    <w:uiPriority w:val="99"/>
    <w:semiHidden/>
    <w:locked/>
    <w:rsid w:val="00CD3630"/>
    <w:rPr>
      <w:rFonts w:cs="Times New Roman"/>
      <w:sz w:val="24"/>
      <w:szCs w:val="24"/>
    </w:rPr>
  </w:style>
  <w:style w:type="character" w:styleId="a8">
    <w:name w:val="page number"/>
    <w:uiPriority w:val="99"/>
    <w:semiHidden/>
    <w:rsid w:val="00976082"/>
    <w:rPr>
      <w:rFonts w:ascii="Times New Roman" w:hAnsi="Times New Roman" w:cs="Times New Roman"/>
      <w:lang w:val="uk-UA"/>
    </w:rPr>
  </w:style>
  <w:style w:type="paragraph" w:styleId="11">
    <w:name w:val="toc 1"/>
    <w:basedOn w:val="a"/>
    <w:next w:val="a"/>
    <w:autoRedefine/>
    <w:uiPriority w:val="99"/>
    <w:rsid w:val="00976082"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autoRedefine/>
    <w:uiPriority w:val="99"/>
    <w:rsid w:val="00976082"/>
    <w:pPr>
      <w:tabs>
        <w:tab w:val="right" w:leader="dot" w:pos="9355"/>
      </w:tabs>
      <w:spacing w:line="336" w:lineRule="auto"/>
      <w:ind w:left="284" w:right="851"/>
    </w:pPr>
  </w:style>
  <w:style w:type="paragraph" w:styleId="31">
    <w:name w:val="toc 3"/>
    <w:basedOn w:val="a"/>
    <w:next w:val="a"/>
    <w:autoRedefine/>
    <w:uiPriority w:val="99"/>
    <w:semiHidden/>
    <w:rsid w:val="00976082"/>
    <w:pPr>
      <w:tabs>
        <w:tab w:val="right" w:leader="dot" w:pos="9355"/>
      </w:tabs>
      <w:spacing w:line="336" w:lineRule="auto"/>
      <w:ind w:left="567" w:right="851"/>
    </w:pPr>
  </w:style>
  <w:style w:type="paragraph" w:styleId="41">
    <w:name w:val="toc 4"/>
    <w:basedOn w:val="a"/>
    <w:next w:val="a"/>
    <w:autoRedefine/>
    <w:uiPriority w:val="99"/>
    <w:semiHidden/>
    <w:rsid w:val="00976082"/>
    <w:pPr>
      <w:tabs>
        <w:tab w:val="right" w:leader="dot" w:pos="9356"/>
      </w:tabs>
      <w:spacing w:line="336" w:lineRule="auto"/>
      <w:ind w:left="284" w:right="851"/>
    </w:pPr>
  </w:style>
  <w:style w:type="paragraph" w:styleId="a9">
    <w:name w:val="Body Text"/>
    <w:basedOn w:val="a"/>
    <w:link w:val="aa"/>
    <w:uiPriority w:val="99"/>
    <w:rsid w:val="00976082"/>
    <w:pPr>
      <w:spacing w:line="336" w:lineRule="auto"/>
      <w:ind w:firstLine="851"/>
    </w:pPr>
  </w:style>
  <w:style w:type="character" w:customStyle="1" w:styleId="aa">
    <w:name w:val="Основной текст Знак"/>
    <w:link w:val="a9"/>
    <w:uiPriority w:val="99"/>
    <w:locked/>
    <w:rsid w:val="001A187C"/>
    <w:rPr>
      <w:rFonts w:cs="Times New Roman"/>
      <w:sz w:val="28"/>
      <w:lang w:val="uk-UA"/>
    </w:rPr>
  </w:style>
  <w:style w:type="paragraph" w:customStyle="1" w:styleId="ab">
    <w:name w:val="Переменные"/>
    <w:basedOn w:val="a9"/>
    <w:uiPriority w:val="99"/>
    <w:rsid w:val="00976082"/>
    <w:pPr>
      <w:tabs>
        <w:tab w:val="left" w:pos="482"/>
      </w:tabs>
      <w:ind w:left="482" w:hanging="482"/>
    </w:pPr>
  </w:style>
  <w:style w:type="paragraph" w:styleId="ac">
    <w:name w:val="Document Map"/>
    <w:basedOn w:val="a"/>
    <w:link w:val="ad"/>
    <w:uiPriority w:val="99"/>
    <w:semiHidden/>
    <w:rsid w:val="00976082"/>
    <w:pPr>
      <w:shd w:val="clear" w:color="auto" w:fill="000080"/>
    </w:pPr>
  </w:style>
  <w:style w:type="character" w:customStyle="1" w:styleId="ad">
    <w:name w:val="Схема документа Знак"/>
    <w:link w:val="ac"/>
    <w:uiPriority w:val="99"/>
    <w:semiHidden/>
    <w:locked/>
    <w:rsid w:val="00CD3630"/>
    <w:rPr>
      <w:rFonts w:cs="Times New Roman"/>
      <w:sz w:val="2"/>
    </w:rPr>
  </w:style>
  <w:style w:type="paragraph" w:customStyle="1" w:styleId="ae">
    <w:name w:val="Формула"/>
    <w:basedOn w:val="a9"/>
    <w:uiPriority w:val="99"/>
    <w:rsid w:val="00976082"/>
    <w:pPr>
      <w:tabs>
        <w:tab w:val="center" w:pos="4536"/>
        <w:tab w:val="right" w:pos="9356"/>
      </w:tabs>
      <w:ind w:firstLine="0"/>
    </w:pPr>
  </w:style>
  <w:style w:type="paragraph" w:customStyle="1" w:styleId="af">
    <w:name w:val="Чертежный"/>
    <w:uiPriority w:val="99"/>
    <w:rsid w:val="00976082"/>
    <w:pPr>
      <w:jc w:val="both"/>
    </w:pPr>
    <w:rPr>
      <w:rFonts w:ascii="ISOCPEUR" w:hAnsi="ISOCPEUR"/>
      <w:i/>
      <w:sz w:val="28"/>
      <w:lang w:val="uk-UA"/>
    </w:rPr>
  </w:style>
  <w:style w:type="paragraph" w:customStyle="1" w:styleId="af0">
    <w:name w:val="Листинг программы"/>
    <w:uiPriority w:val="99"/>
    <w:rsid w:val="00976082"/>
    <w:pPr>
      <w:suppressAutoHyphens/>
    </w:pPr>
    <w:rPr>
      <w:noProof/>
    </w:rPr>
  </w:style>
  <w:style w:type="paragraph" w:styleId="af1">
    <w:name w:val="annotation text"/>
    <w:basedOn w:val="a"/>
    <w:link w:val="af2"/>
    <w:uiPriority w:val="99"/>
    <w:semiHidden/>
    <w:rsid w:val="00976082"/>
    <w:rPr>
      <w:rFonts w:ascii="Journal" w:hAnsi="Journal"/>
    </w:rPr>
  </w:style>
  <w:style w:type="character" w:customStyle="1" w:styleId="af2">
    <w:name w:val="Текст примечания Знак"/>
    <w:link w:val="af1"/>
    <w:uiPriority w:val="99"/>
    <w:semiHidden/>
    <w:locked/>
    <w:rsid w:val="00CD3630"/>
    <w:rPr>
      <w:rFonts w:cs="Times New Roman"/>
      <w:sz w:val="20"/>
      <w:szCs w:val="20"/>
    </w:rPr>
  </w:style>
  <w:style w:type="table" w:styleId="af3">
    <w:name w:val="Table Grid"/>
    <w:basedOn w:val="a1"/>
    <w:uiPriority w:val="99"/>
    <w:rsid w:val="009B1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link w:val="af5"/>
    <w:uiPriority w:val="99"/>
    <w:qFormat/>
    <w:rsid w:val="009B1BCF"/>
    <w:pPr>
      <w:ind w:left="-851" w:firstLine="851"/>
      <w:jc w:val="center"/>
    </w:pPr>
    <w:rPr>
      <w:b/>
      <w:sz w:val="28"/>
      <w:szCs w:val="20"/>
    </w:rPr>
  </w:style>
  <w:style w:type="character" w:customStyle="1" w:styleId="af5">
    <w:name w:val="Название Знак"/>
    <w:link w:val="af4"/>
    <w:uiPriority w:val="99"/>
    <w:locked/>
    <w:rsid w:val="009B1BCF"/>
    <w:rPr>
      <w:rFonts w:cs="Times New Roman"/>
      <w:b/>
      <w:sz w:val="28"/>
    </w:rPr>
  </w:style>
  <w:style w:type="paragraph" w:styleId="af6">
    <w:name w:val="Normal (Web)"/>
    <w:basedOn w:val="a"/>
    <w:uiPriority w:val="99"/>
    <w:rsid w:val="00B7586A"/>
    <w:pPr>
      <w:spacing w:before="100" w:beforeAutospacing="1" w:after="100" w:afterAutospacing="1"/>
    </w:pPr>
    <w:rPr>
      <w:rFonts w:ascii="Arial" w:hAnsi="Arial" w:cs="Arial"/>
      <w:sz w:val="9"/>
      <w:szCs w:val="9"/>
    </w:rPr>
  </w:style>
  <w:style w:type="character" w:styleId="af7">
    <w:name w:val="Hyperlink"/>
    <w:uiPriority w:val="99"/>
    <w:rsid w:val="00E46F9C"/>
    <w:rPr>
      <w:rFonts w:cs="Times New Roman"/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rsid w:val="00FA743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FA7431"/>
    <w:rPr>
      <w:rFonts w:ascii="Tahoma" w:hAnsi="Tahoma" w:cs="Tahoma"/>
      <w:sz w:val="16"/>
      <w:szCs w:val="16"/>
    </w:rPr>
  </w:style>
  <w:style w:type="paragraph" w:styleId="afa">
    <w:name w:val="TOC Heading"/>
    <w:basedOn w:val="1"/>
    <w:next w:val="a"/>
    <w:uiPriority w:val="99"/>
    <w:qFormat/>
    <w:rsid w:val="00FA7431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3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4;&#1086;&#1082;&#1091;&#1084;&#1077;&#1085;&#1090;&#1099;\Forms_a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Forms_a4</Template>
  <TotalTime>613</TotalTime>
  <Pages>1</Pages>
  <Words>1832</Words>
  <Characters>10444</Characters>
  <Application>Microsoft Office Word</Application>
  <DocSecurity>0</DocSecurity>
  <Lines>87</Lines>
  <Paragraphs>24</Paragraphs>
  <ScaleCrop>false</ScaleCrop>
  <Company>Home office</Company>
  <LinksUpToDate>false</LinksUpToDate>
  <CharactersWithSpaces>12252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Шаман</dc:creator>
  <cp:keywords/>
  <dc:description/>
  <cp:lastModifiedBy>Елена</cp:lastModifiedBy>
  <cp:revision>16</cp:revision>
  <cp:lastPrinted>2014-02-09T09:55:00Z</cp:lastPrinted>
  <dcterms:created xsi:type="dcterms:W3CDTF">2012-08-29T16:03:00Z</dcterms:created>
  <dcterms:modified xsi:type="dcterms:W3CDTF">2015-03-31T01:38:00Z</dcterms:modified>
</cp:coreProperties>
</file>